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Mohammed Mahbub Ulhaque Chowdhury MBChB, FRCP, FAcadMEd, FInstLM, IFAAD, PFHEA</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7A3921" w:rsidRDefault="00545CF2">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ammed Mahbub Ulhaque Chowdhur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Hospital of Wales</w:t>
            </w:r>
          </w:p>
          <w:p w:rsidR="002C7E24" w:rsidRDefault="002C7E24" w:rsidP="0097780E">
            <w:pPr>
              <w:pStyle w:val="11TableHeader"/>
              <w:rPr>
                <w:b w:val="0"/>
                <w:color w:val="000000"/>
                <w:sz w:val="18"/>
              </w:rPr>
            </w:pPr>
            <w:r>
              <w:rPr>
                <w:b w:val="0"/>
                <w:color w:val="000000"/>
                <w:sz w:val="18"/>
              </w:rPr>
              <w:t>Heath Park Way</w:t>
            </w:r>
          </w:p>
          <w:p w:rsidR="002C7E24" w:rsidRDefault="002C7E24" w:rsidP="0097780E">
            <w:pPr>
              <w:pStyle w:val="11TableHeader"/>
              <w:rPr>
                <w:b w:val="0"/>
                <w:color w:val="000000"/>
                <w:sz w:val="18"/>
              </w:rPr>
            </w:pPr>
            <w:r>
              <w:rPr>
                <w:b w:val="0"/>
                <w:color w:val="000000"/>
                <w:sz w:val="18"/>
              </w:rPr>
              <w:t>Cardiff, Wales, CF14 4XW</w:t>
            </w:r>
          </w:p>
          <w:p w:rsidR="002C7E24" w:rsidRDefault="002C7E24" w:rsidP="0097780E">
            <w:pPr>
              <w:pStyle w:val="11TableHeader"/>
              <w:rPr>
                <w:b w:val="0"/>
                <w:color w:val="000000"/>
                <w:sz w:val="18"/>
              </w:rPr>
            </w:pPr>
            <w:r>
              <w:rPr>
                <w:b w:val="0"/>
                <w:color w:val="000000"/>
                <w:sz w:val="18"/>
              </w:rPr>
              <w:t>Phone: +44 29 2074 3181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mmu.chowdhury@wales.nhs.uk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545CF2"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545CF2"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Honorary Professor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Cardiff University</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6-Mar-2023</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Dermatology, University Hospital of Wales</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Cutaneous Allergy, Cardiff and Vale University Health Board</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Dermatology, Spire Cardiff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Dermatology, Welsh Institute of Dermatology</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Secretary</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Dermatology, Cardiff and Vale University Health Board</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7</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Dermatology &amp; Wound Healing, Cardiff University</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Jan-2023</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Jul-2023</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8</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Honorary Senior Lecturer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Cardiff University</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2019</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2023</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9</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Honorary Lecturer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Cardiff University</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2019</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10</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Dermatology Training Programme, Wales Deanery, Cardiff University</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Jan-2002</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Sep-2011</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11</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Specialist Registrar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Dermatology, Singleton Hospital</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May-2001</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Oct-2001</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12</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Specialist Registrar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Dermatology, Hope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May-2001</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13</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Specialist Registrar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Dermatology, University Hospital of Wales</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Nov-2000</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Apr-2001</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14</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Specialist Registrar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Dermatology, City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Sep-2000</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Nov-2000</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15</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Specialist Registrar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Dermatology, Royal Gwent Hospital</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Jan-2000</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Aug-2000</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16</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Specialist Registrar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Dermatology, University Hospital of Wales</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Sep-1998</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Dec-1999</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17</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Specialist Registrar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Dermatology, University Hospital of Wales</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May-1997</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Jan-1998</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18</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Specialist Registrar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Dermatology, Singleton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Jan-1998</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Aug-1998</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19</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Specialist Registrar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Dermatology, Royal Victoria Infirmary</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Oct-1996</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Apr-1997</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20</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Specialist Registrar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Dermatology, Newcastle &amp; Sunderland Royal Infirmary</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Oct-1996</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Apr-1997</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21</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Senior House Officer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Medical Oncology &amp; Radiotherapy, Middlesex Hospital</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Aug-1995</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Feb-1996</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22</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General Medical Registrar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General Medicine, King's College London</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May-1996</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Aug-1996</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23</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General Medical Registrar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General Medicine, Greenwich Hospital</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May-1996</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Aug-1996</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24</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Senior House Officer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Intensive Care Unit, South Cleveland and Middlesbrough General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Feb-1995</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Jul-1995</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25</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Senior House Officer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General Medicine &amp; Nephrology, South Cleveland and Middlesbrough General Hospital</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Aug-1994</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Jan-1995</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26</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Senior House Officer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General Medicine &amp; Infectious Diseases, South Cleveland and Middlesbrough General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Aug-1993</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Jan-1995</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27</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Senior House Officer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Neurology &amp; Neurosurgery, South Cleveland and Middlesbrough General Hospital</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Feb-1994</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Jul-1994</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28</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Senior House Officer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General Medicine &amp; Rheumatology, Kidderminster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Feb-1993</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Jul-1993</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29</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Senior House Officer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Dermatology &amp; Respiratory Medicine, Kidderminster Hospital</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Nov-1992</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Jan-1993</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30</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 xml:space="preserve">Senior House </w:t>
            </w:r>
            <w:r>
              <w:lastRenderedPageBreak/>
              <w:t>Officer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lastRenderedPageBreak/>
              <w:t>General Medicine &amp; Gastroenterology, Kidderminster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Aug-1992</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Oct-1992</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lastRenderedPageBreak/>
              <w:t>31</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House Officer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General Surgery &amp; Urology, Glenfield Hospital</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Feb-1992</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Jul-1992</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32</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House Officer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General Surgery &amp; Urology, Leicester General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Feb-1992</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Jul-1992</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33</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House Officer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General Medicine, Diabetes &amp; Coronary Care, Leicester General Hospital</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Aug-1991</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Jan-1992</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34</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House Officer</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General Medicine, Diabetes &amp; Coronary Care, Glenfield Hospital</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Aug-1991</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Jan-1992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545CF2"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545CF2"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Academy of Medical Educators</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The Institute of Leadership</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American Academy of Dermatology</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NHS Wales</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Jun-2005</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w:t>
            </w:r>
          </w:p>
        </w:tc>
        <w:tc>
          <w:tcPr>
            <w:tcW w:w="1714" w:type="dxa"/>
          </w:tcPr>
          <w:p w:rsidR="007A3921" w:rsidRDefault="00545CF2">
            <w:pPr>
              <w:cnfStyle w:val="000000010000" w:firstRow="0" w:lastRow="0" w:firstColumn="0" w:lastColumn="0" w:oddVBand="0" w:evenVBand="0" w:oddHBand="0" w:evenHBand="1" w:firstRowFirstColumn="0" w:firstRowLastColumn="0" w:lastRowFirstColumn="0" w:lastRowLastColumn="0"/>
            </w:pPr>
            <w:r>
              <w:t>Postgraduate Medical Diploma</w:t>
            </w:r>
          </w:p>
        </w:tc>
        <w:tc>
          <w:tcPr>
            <w:tcW w:w="5133" w:type="dxa"/>
          </w:tcPr>
          <w:p w:rsidR="007A3921" w:rsidRDefault="00545CF2">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1996</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7</w:t>
            </w:r>
          </w:p>
        </w:tc>
        <w:tc>
          <w:tcPr>
            <w:tcW w:w="1714" w:type="dxa"/>
          </w:tcPr>
          <w:p w:rsidR="007A3921" w:rsidRDefault="00545CF2">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7A3921" w:rsidRDefault="00545CF2">
            <w:pPr>
              <w:cnfStyle w:val="000000100000" w:firstRow="0" w:lastRow="0" w:firstColumn="0" w:lastColumn="0" w:oddVBand="0" w:evenVBand="0" w:oddHBand="1" w:evenHBand="0" w:firstRowFirstColumn="0" w:firstRowLastColumn="0" w:lastRowFirstColumn="0" w:lastRowLastColumn="0"/>
            </w:pPr>
            <w:r>
              <w:t>University of Leicester</w:t>
            </w:r>
          </w:p>
        </w:tc>
        <w:tc>
          <w:tcPr>
            <w:tcW w:w="1149"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Jul-1991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Acne Vulgaris, Atopic Dermatitis, Atopic Eczema, Basal Cell Carcinoma, Contact Dermatitis, Eczema, Inflammatory Skin Conditions, Psoriasis, Rashes, Skin Allergy, Skin Cancer,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PMID:11298542, First Author, Potassium titanyl phosphate laser treatment of resistant port-wine stains (Apr-2001)</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545CF2">
              <w:rPr>
                <w:color w:val="000000"/>
                <w:sz w:val="18"/>
              </w:rPr>
              <w:t>Start Date</w:t>
            </w:r>
            <w:r w:rsidRPr="0097780E">
              <w:rPr>
                <w:color w:val="000000"/>
                <w:sz w:val="18"/>
              </w:rPr>
              <w:t>-</w:t>
            </w:r>
            <w:r w:rsidR="00545CF2">
              <w:rPr>
                <w:color w:val="000000"/>
                <w:sz w:val="18"/>
              </w:rPr>
              <w:t>End Date</w:t>
            </w:r>
            <w:r w:rsidRPr="0097780E">
              <w:rPr>
                <w:color w:val="000000"/>
                <w:sz w:val="18"/>
              </w:rPr>
              <w:t xml:space="preserve">) </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Reviewer</w:t>
            </w:r>
            <w:r>
              <w:t>: American Journal of Clinical Dermatology</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Reviewer</w:t>
            </w:r>
            <w:r>
              <w:t>: Journal of Environmental and Occupational Health</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Reviewer</w:t>
            </w:r>
            <w:r>
              <w:t>: Clinical and Experimental Dermatology</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Reviewer</w:t>
            </w:r>
            <w:r>
              <w:t>: British Journal of Dermatology</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Reviewer</w:t>
            </w:r>
            <w:r>
              <w:t>: Journal of the European Academy of Dermatology and Venereology</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Reviewer</w:t>
            </w:r>
            <w:r>
              <w:t>: Contact Dermatitis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2023 - 5th Dermamedecon International Dermatology Conference &amp; Exhibition, Speaker, Dubai, United Arab Emirates</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The Eumelanin Human Skin Colour Scale Stage 2: Developing a Visual Human Skin Colour Scale, Session Chair, 29-Jun-2023, Liverpool,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The impact of having a visible skin condition on psychological wellbeing and quality of life: Managing personal and interpersonal reactions, Session Chair, 28-Jun-2023, Liverpool,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BAD Abstract Selection Committee Member, Liverpool,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Acrylate co-polymers: no cause for concern, Speaker, 27-Jun-2023, Liverpool,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Organizing Committee Member, Liverpool,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lastRenderedPageBreak/>
              <w:t>7</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The ‘extended’ facial series audit: recommendation to include shellac and sodium benzoate in the British Society of Cutaneous Allergy Facial Series, Speaker, 5-Jul-2022, Glasgow,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8</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Presidents Address, Speaker, 7-Jul-2022, Glasgow,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9</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Teledermatology advances in 2022; translating technology into transformation and treatment, Session Chair, 7-Jul-2022, Glasgow,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10</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BAD Abstract Selection Committee Member, Glasgow,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Organizing Committee Member, Glasgow,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12</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2021 - British Society for Cutaneous Allergy Contact Dermatitis Update Meeting, Patch testing in children, Session Chair, 7-May-2021</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13</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A survey of the incidence of skin problems in a cohort of hospital staff during the COVID-19 pandemic: can this help plan future services?, Speaker</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14</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Updating the British Association of Cutaneous Allergy medicament series: just what the doctor ordered, Speaker</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15</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Out with the old and in with the new? Getting the British Society for Cutaneous Allergy corticosteroid series up to scratch, Speaker</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16</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Current prevalence of allergy to cosmetic and noncosmetic isothiazolinones in the U.K., Speaker</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17</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Prevalence of allergy to decyl and lauryl glucoside in the U.K. and Ireland, Speaker</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18</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Does dermatology training facilitate the transition from trainee to consultant? A survey of dermatology trainees in the U.K., Speaker</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19</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Occupational dermatoses during the COVID-19 pandemic: a multicentre audit in the U.K. and Ireland, Speaker</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20</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Contact Urticari, Speaker</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BSCA Abstract Selection Committee Member</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22</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2019 - British Society for Cutaneous Allergy Contact Dermatitis Update Meeting, Contact Urticaria, Speaker, 28-Sep-2019, Warwick,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23</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What’s in? What’s out? Giving the British Society of Cutaneous Allergy facial series a lift, Speaker, 2-Jul-, Liverpool,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24</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Ethylenediamine allergy: a historical problem?, Speaker, 2-Jul-, Liverpool,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25</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BAD Abstract Selection Committee Member, Liverpool,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26</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Organizing Committee Member, Liverpool,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27</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Screening for Hydroxychloroquine retinopathy, Session Chair, 2-Jul-, Liverpool,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28</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The Eye at High Altitude- Tales from Mt Everest, Session Chair, 2-Jul-, Liverpool,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29</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New European Medicines Agency-approved targeted treatment for CD30+ mycosis fungoides and primary anaplastic large-cell lymphoma, Session Chair, 2-Jul-, Liverpool,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30</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Mycobacterium chelonae skin infection following tattooing: a report of four cases in South Wales, Speaker, 3-Jul-2018, Edinburgh,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Epidemic of (meth)acrylate allergy in U.K. requires routine patch testing, Speaker, 4-Jul-2018, Edinburgh,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32</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Cutaneous sarcoidosis: clinical spectrum in a tertiary referral centre, Session Chair, 5-Jul-2018, Edinburgh,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33</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Organizing Committee Member, Edinburgh,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lastRenderedPageBreak/>
              <w:t>34</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BAD Abstract Selection Committee Member, 5-Jul-2018, Edinburgh,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35</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BAD Judging Committee Member, Liverpool,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36</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The health burden of nonmelanoma skin cancer in England: an underestimated nemesis. Initial analysis of the National Cancer Registration and Analysis Service, Session Chair, 6-Jul-2017, Liverpool, United Kingdom</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37</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Has the methylisothiazolinone epidemic reached its peak?, Speaker, 7-Jul-2015, Manchester, United Kingdom</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38</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So you think you know how to patch test?, Session Chair, 7-Jul-2015,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545CF2">
              <w:rPr>
                <w:color w:val="000000"/>
                <w:sz w:val="18"/>
              </w:rPr>
              <w:t>Start Date</w:t>
            </w:r>
            <w:r w:rsidRPr="0097780E">
              <w:rPr>
                <w:color w:val="000000"/>
                <w:sz w:val="18"/>
              </w:rPr>
              <w:t xml:space="preserve"> - </w:t>
            </w:r>
            <w:r w:rsidR="00545CF2">
              <w:rPr>
                <w:color w:val="000000"/>
                <w:sz w:val="18"/>
              </w:rPr>
              <w:t>End Date</w:t>
            </w:r>
            <w:r w:rsidRPr="0097780E">
              <w:rPr>
                <w:color w:val="000000"/>
                <w:sz w:val="18"/>
              </w:rPr>
              <w:t>)</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Chief Executive Officer</w:t>
            </w:r>
            <w:r>
              <w:t>: British Association of Dermatologists (Jul-2022 - Jul-2024)</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President</w:t>
            </w:r>
            <w:r>
              <w:t>: British Association of Dermatologists (Jul-2022 - Jul-2024)</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Clinical Lead</w:t>
            </w:r>
            <w:r>
              <w:t>: Dermatology e-Learning for Health, Health Education England (2019)</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Fellow</w:t>
            </w:r>
            <w:r>
              <w:t>: Academy of Medical Educators (Oct-2013)</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Founder</w:t>
            </w:r>
            <w:r>
              <w:t>: Faculty Health Leadership and Manangement (Feb-2013)</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Ex-Treasurer</w:t>
            </w:r>
            <w:r>
              <w:t>: British Society for Cutaneous Allergy (Jan-2005)</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7</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Committee Member</w:t>
            </w:r>
            <w:r>
              <w:t>: British Society for Cutaneous Allergy (Jan-2005)</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8</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Cutaneous Allergy</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9</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Regional Representative</w:t>
            </w:r>
            <w:r>
              <w:t>: Wales, British Society for Cutaneous Allergy</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10</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Member</w:t>
            </w:r>
            <w:r>
              <w:t>: British Medical Association</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Member</w:t>
            </w:r>
            <w:r>
              <w:t>: Society of Occupational Medicine</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12</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Dermatological Surgery</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13</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14</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Member</w:t>
            </w:r>
            <w:r>
              <w:t>: Royal College of Physicians</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15</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Member</w:t>
            </w:r>
            <w:r>
              <w:t>: Royal Society of Medicine</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16</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Member</w:t>
            </w:r>
            <w:r>
              <w:t>: British Contact Dermatitis Society</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17</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Former President Elect</w:t>
            </w:r>
            <w:r>
              <w:t>: British Association of Dermatologists (Jul-2021 - Jul-2022)</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18</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rPr>
                <w:u w:val="single"/>
              </w:rPr>
              <w:t>Past Chair</w:t>
            </w:r>
            <w:r>
              <w:t>: Dermatology Exam Board, Royal College of Physicians (Oct-2016 - Oct-2020)</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19</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rPr>
                <w:u w:val="single"/>
              </w:rPr>
              <w:t>Past Medical Secretary</w:t>
            </w:r>
            <w:r>
              <w:t>: Dermatology Exam Board, Royal College of Physicians (2011 - 2016)</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2F5FE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2F5FE1">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12">
              <w:r w:rsidR="00545CF2">
                <w:rPr>
                  <w:color w:val="0000FF" w:themeColor="hyperlink"/>
                  <w:u w:val="single"/>
                </w:rPr>
                <w:t>36763742</w:t>
              </w:r>
            </w:hyperlink>
            <w:r w:rsidR="00545CF2">
              <w:t xml:space="preserve"> ['Morrow SE', 'Arianayagam S', 'Wilkinson M', 'Bourke J', 'Bertram CG', 'Buckley DA', '</w:t>
            </w:r>
            <w:r w:rsidR="00545CF2">
              <w:rPr>
                <w:b/>
                <w:u w:val="single"/>
              </w:rPr>
              <w:t>Chowdhury MM</w:t>
            </w:r>
            <w:r w:rsidR="00545CF2">
              <w:t>U', 'Divekar P', 'Ghaffar SA', 'Green C', 'Holden C', 'Johnston GA', 'Mughal A', 'Dhonncha EN', 'Reckling C', 'Scharrer K', 'Stone N', 'Thompson D', 'Wakelin S', 'Cooper S'], Recommendation to update the British Society for Cutaneous Allergy corticosteroid series, 22-Mar-2023, Clinical and experimental dermatology, 48(4):339-344</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13">
              <w:r w:rsidR="00545CF2">
                <w:rPr>
                  <w:color w:val="0000FF" w:themeColor="hyperlink"/>
                  <w:u w:val="single"/>
                </w:rPr>
                <w:t>35919496</w:t>
              </w:r>
            </w:hyperlink>
            <w:r w:rsidR="00545CF2">
              <w:t xml:space="preserve"> ['Tatovic D', 'McAteer MA', 'Barry J', 'Barrientos A', 'Rodríguez Terradillos K', 'Perera I', 'Kochba E', 'Levin Y', 'Dul M', 'Coulman SA', 'Birchall JC', 'von Ruhland C', 'Howell A', 'Stenson R', 'Alhadj Ali M', 'Luzio SD', 'Dunseath G', 'Cheung WY', 'Holland G', 'May K', 'Ingram JR', '</w:t>
            </w:r>
            <w:r w:rsidR="00545CF2">
              <w:rPr>
                <w:b/>
                <w:u w:val="single"/>
              </w:rPr>
              <w:t>Chowdhury MM</w:t>
            </w:r>
            <w:r w:rsidR="00545CF2">
              <w:t>U', 'Wong FS', 'Casas R', 'Dayan C', 'Ludvigsson J'], Safety of the use of gold nanoparticles conjugated with proinsulin peptide and administered by hollow microneedles as an immunotherapy in type 1 diabetes, 2022, 27-Jan-2022, Immunotherapy advances, 2(1):ltac002</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14">
              <w:r w:rsidR="00545CF2">
                <w:rPr>
                  <w:color w:val="0000FF" w:themeColor="hyperlink"/>
                  <w:u w:val="single"/>
                </w:rPr>
                <w:t>33111978</w:t>
              </w:r>
            </w:hyperlink>
            <w:r w:rsidR="00545CF2">
              <w:t xml:space="preserve"> ["O'Neill H", 'Narang I', 'Buckley DA', 'Phillips TA', 'Bertram CG', 'Bleiker TO', '</w:t>
            </w:r>
            <w:r w:rsidR="00545CF2">
              <w:rPr>
                <w:b/>
                <w:u w:val="single"/>
              </w:rPr>
              <w:t>Chowdhury MM</w:t>
            </w:r>
            <w:r w:rsidR="00545CF2">
              <w:t>U', 'Cooper SM', 'Abdul Ghaffar S', 'Johnston GA', 'Kiely LF', 'Sansom JE', 'Stone N', 'Thompson DA', 'Banerjee P'], Occupational dermatoses during the COVID-19 pandemic: a multicentre audit in the UK and Ireland, Mar-2021, 16-Dec-2020, The British journal of dermatology, 184(3):575-577</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15">
              <w:r w:rsidR="00545CF2">
                <w:rPr>
                  <w:color w:val="0000FF" w:themeColor="hyperlink"/>
                  <w:u w:val="single"/>
                </w:rPr>
                <w:t>33090453</w:t>
              </w:r>
            </w:hyperlink>
            <w:r w:rsidR="00545CF2">
              <w:t xml:space="preserve"> ['Soriano LF', 'Bertram CG', '</w:t>
            </w:r>
            <w:r w:rsidR="00545CF2">
              <w:rPr>
                <w:b/>
                <w:u w:val="single"/>
              </w:rPr>
              <w:t>Chowdhury MM</w:t>
            </w:r>
            <w:r w:rsidR="00545CF2">
              <w:t xml:space="preserve">U', 'Cousen P', 'Divekar P', 'Ghaffar SA', 'Green C', 'Havelin A', 'Holden CR', 'Johnston GA', 'Mughal AA', 'Nic Dhonncha E', 'Sabroe RA', 'Stone NM', 'Thompson DA', 'Wilkinson SM', 'Buckley DA'], Prevalence of allergic contact dermatitis to decyl and lauryl glucoside in the UK and Ireland, Mar-2021, </w:t>
            </w:r>
            <w:r w:rsidR="00545CF2">
              <w:lastRenderedPageBreak/>
              <w:t>29-Nov-2020, The British journal of dermatology, 184(3):571-573</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lastRenderedPageBreak/>
              <w:t>5</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16">
              <w:r w:rsidR="00545CF2">
                <w:rPr>
                  <w:color w:val="0000FF" w:themeColor="hyperlink"/>
                  <w:u w:val="single"/>
                </w:rPr>
                <w:t>32875558</w:t>
              </w:r>
            </w:hyperlink>
            <w:r w:rsidR="00545CF2">
              <w:t xml:space="preserve"> ['Pararajasingam A', 'Atwan A', 'Srivastava P', '</w:t>
            </w:r>
            <w:r w:rsidR="00545CF2">
              <w:rPr>
                <w:b/>
                <w:u w:val="single"/>
              </w:rPr>
              <w:t>Chowdhury MM</w:t>
            </w:r>
            <w:r w:rsidR="00545CF2">
              <w:t>U', 'Stone NM'], Shades of grey: an outbreak of tattoo-associated Mycobacterium chelonae, Mar-2021, 1-Sep-2020, The British journal of dermatology, 184(3):e54</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17">
              <w:r w:rsidR="00545CF2">
                <w:rPr>
                  <w:color w:val="0000FF" w:themeColor="hyperlink"/>
                  <w:u w:val="single"/>
                </w:rPr>
                <w:t>33190275</w:t>
              </w:r>
            </w:hyperlink>
            <w:r w:rsidR="00545CF2">
              <w:t xml:space="preserve"> ['Ali FM', 'Caesar JG', '</w:t>
            </w:r>
            <w:r w:rsidR="00545CF2">
              <w:rPr>
                <w:b/>
                <w:u w:val="single"/>
              </w:rPr>
              <w:t>Chowdhury MM</w:t>
            </w:r>
            <w:r w:rsidR="00545CF2">
              <w:t>U'], Electronic Learning for Healthcare e-Dermatology modules as a key educational tool for trainees during the COVID-19 pandemic: a regional experience, Mar-2021, 12-Dec-2020, Clinical and experimental dermatology, 46(2):371-372</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7</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18">
              <w:r w:rsidR="00545CF2">
                <w:rPr>
                  <w:color w:val="0000FF" w:themeColor="hyperlink"/>
                  <w:u w:val="single"/>
                </w:rPr>
                <w:t>33222209</w:t>
              </w:r>
            </w:hyperlink>
            <w:r w:rsidR="00545CF2">
              <w:t xml:space="preserve"> ['Ashraf I', '</w:t>
            </w:r>
            <w:r w:rsidR="00545CF2">
              <w:rPr>
                <w:b/>
                <w:u w:val="single"/>
              </w:rPr>
              <w:t>Chowdhury MM</w:t>
            </w:r>
            <w:r w:rsidR="00545CF2">
              <w:t>U', 'Murphy R', 'Griffiths TW', 'Esmail A', 'Young HS'], Next steps in dermatology training: choosing to enter higher speciality training and the transition from trainee to consultant dermatologist, Jun-2021, 17-Jan-2021, Clinical and experimental dermatology, 46(4):687-693</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8</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19">
              <w:r w:rsidR="00545CF2">
                <w:rPr>
                  <w:color w:val="0000FF" w:themeColor="hyperlink"/>
                  <w:u w:val="single"/>
                </w:rPr>
                <w:t>33215744</w:t>
              </w:r>
            </w:hyperlink>
            <w:r w:rsidR="00545CF2">
              <w:t xml:space="preserve"> ['Alden K', '</w:t>
            </w:r>
            <w:r w:rsidR="00545CF2">
              <w:rPr>
                <w:b/>
                <w:u w:val="single"/>
              </w:rPr>
              <w:t>Chowdhury MM</w:t>
            </w:r>
            <w:r w:rsidR="00545CF2">
              <w:t>U', 'Williams PE', 'Kalavala M'], Comments on: 'Four-year data from use of the nut and soya testing protocol before treatment with isotretinoin and alitretinion': reply from authors, Jun-2021, 20-Dec-2020, Clinical and experimental dermatology, 46(4):733-734</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9</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20">
              <w:r w:rsidR="00545CF2">
                <w:rPr>
                  <w:color w:val="0000FF" w:themeColor="hyperlink"/>
                  <w:u w:val="single"/>
                </w:rPr>
                <w:t>33657657</w:t>
              </w:r>
            </w:hyperlink>
            <w:r w:rsidR="00545CF2">
              <w:t xml:space="preserve"> ['Soriano LF', '</w:t>
            </w:r>
            <w:r w:rsidR="00545CF2">
              <w:rPr>
                <w:b/>
                <w:u w:val="single"/>
              </w:rPr>
              <w:t>Chowdhury MM</w:t>
            </w:r>
            <w:r w:rsidR="00545CF2">
              <w:t>U', 'Cooper SM', 'Cousen P', 'Dawe S', 'Havelin A', 'Holden CR', 'Johnston GA', 'Orton DI', 'Ramoutar A', 'Stone NM', 'Thompson DA', 'Buckley DA'], Current prevalence and relevance of positive patch test reactions to cosmetic and noncosmetic isothiazolinones in the UK, Jul-2021, 4-May-2021, The British journal of dermatology, 185(1):223-225</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10</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21">
              <w:r w:rsidR="00545CF2">
                <w:rPr>
                  <w:color w:val="0000FF" w:themeColor="hyperlink"/>
                  <w:u w:val="single"/>
                </w:rPr>
                <w:t>32282055</w:t>
              </w:r>
            </w:hyperlink>
            <w:r w:rsidR="00545CF2">
              <w:t xml:space="preserve"> ['Rolls S', 'Owen E', 'Bertram CG', 'Bourke JF', 'Buckley DA', '</w:t>
            </w:r>
            <w:r w:rsidR="00545CF2">
              <w:rPr>
                <w:b/>
                <w:u w:val="single"/>
              </w:rPr>
              <w:t>Chowdhury MM</w:t>
            </w:r>
            <w:r w:rsidR="00545CF2">
              <w:t>U', 'Cooper SM', 'Ghaffar SA', 'Green CM', 'Hughes TM', 'Johnston GA', 'Reckling CM', 'Thompson DA', 'Wakelin SH', 'Wilkinson M', 'Stone NM'], What is in? What is out? Updating the British Society for Cutaneous Allergy facial series, Jan-2021, 26-May-2020, The British journal of dermatology, 184(1):151-155</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11</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22">
              <w:r w:rsidR="00545CF2">
                <w:rPr>
                  <w:color w:val="0000FF" w:themeColor="hyperlink"/>
                  <w:u w:val="single"/>
                </w:rPr>
                <w:t>34319584</w:t>
              </w:r>
            </w:hyperlink>
            <w:r w:rsidR="00545CF2">
              <w:t xml:space="preserve"> ['Finlay AY', 'Griffiths TW', 'Belmo S', '</w:t>
            </w:r>
            <w:r w:rsidR="00545CF2">
              <w:rPr>
                <w:b/>
                <w:u w:val="single"/>
              </w:rPr>
              <w:t>Chowdhury MM</w:t>
            </w:r>
            <w:r w:rsidR="00545CF2">
              <w:t>U'], Why we should abandon the misused descriptor 'erythema', Dec-2021, 30-Sep-2021, The British journal of dermatology, 185(6):1240-1241</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12</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23">
              <w:r w:rsidR="00545CF2">
                <w:rPr>
                  <w:color w:val="0000FF" w:themeColor="hyperlink"/>
                  <w:u w:val="single"/>
                </w:rPr>
                <w:t>33073375</w:t>
              </w:r>
            </w:hyperlink>
            <w:r w:rsidR="00545CF2">
              <w:t xml:space="preserve"> ['</w:t>
            </w:r>
            <w:r w:rsidR="00545CF2">
              <w:rPr>
                <w:b/>
                <w:u w:val="single"/>
              </w:rPr>
              <w:t>Chowdhury MM</w:t>
            </w:r>
            <w:r w:rsidR="00545CF2">
              <w:t>U', 'Katugampola RP', 'Finlay AY'], Dermatology at a Glance: Koebner not forgotten!, Apr-2021, 12-Nov-2020, Clinical and experimental dermatology, 46(3):575</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13</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24">
              <w:r w:rsidR="00545CF2">
                <w:rPr>
                  <w:color w:val="0000FF" w:themeColor="hyperlink"/>
                  <w:u w:val="single"/>
                </w:rPr>
                <w:t>31747053</w:t>
              </w:r>
            </w:hyperlink>
            <w:r w:rsidR="00545CF2">
              <w:t xml:space="preserve"> ['Horton E', 'Wilkinson M', 'Aalto-Korte K', 'Pesonen M', 'Bauer A', '</w:t>
            </w:r>
            <w:r w:rsidR="00545CF2">
              <w:rPr>
                <w:b/>
                <w:u w:val="single"/>
              </w:rPr>
              <w:t>Chowdhury MM</w:t>
            </w:r>
            <w:r w:rsidR="00545CF2">
              <w:t>U', 'Cooper S', 'Cousen P', 'Crépy MN', 'Larese Filon F F', 'Gallo R', 'Geier J', 'Giménez-Arnau A', 'Gonçalo M', 'Goossens A', 'Green C', 'Guarneri F', 'Ljubojević Hadžavdić S', 'Johansen JD', 'Johnston GA', 'Rustemeyer T', 'Sánchez-Pérez J', 'Thyssen JP', 'Schuttelaar MA', 'Stone N', 'Uter W'], A survey of members of the European Surveillance System on Contact Allergy and the EU project "StanDerm" to identify allergens tested in cosmetic series across Europe, Mar-2020, 3-Jan-2020, Contact dermatitis, 82(3):195-200</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14</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25">
              <w:r w:rsidR="00545CF2">
                <w:rPr>
                  <w:color w:val="0000FF" w:themeColor="hyperlink"/>
                  <w:u w:val="single"/>
                </w:rPr>
                <w:t>32554389</w:t>
              </w:r>
            </w:hyperlink>
            <w:r w:rsidR="00545CF2">
              <w:t xml:space="preserve"> ['</w:t>
            </w:r>
            <w:r w:rsidR="00545CF2">
              <w:rPr>
                <w:b/>
                <w:u w:val="single"/>
              </w:rPr>
              <w:t>Chowdhury MM</w:t>
            </w:r>
            <w:r w:rsidR="00545CF2">
              <w:t>', 'Bevan N', 'Ryan K'], Covid-19: virtual occupational skin health clinics for healthcare workers, 18-Jun-2020, 18-Jun-2020, BMJ (Clinical research ed.), 369:m2281</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15</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26">
              <w:r w:rsidR="00545CF2">
                <w:rPr>
                  <w:color w:val="0000FF" w:themeColor="hyperlink"/>
                  <w:u w:val="single"/>
                </w:rPr>
                <w:t>32149418</w:t>
              </w:r>
            </w:hyperlink>
            <w:r w:rsidR="00545CF2">
              <w:t xml:space="preserve"> ['Alden K', '</w:t>
            </w:r>
            <w:r w:rsidR="00545CF2">
              <w:rPr>
                <w:b/>
                <w:u w:val="single"/>
              </w:rPr>
              <w:t>Chowdhury MM</w:t>
            </w:r>
            <w:r w:rsidR="00545CF2">
              <w:t>U', 'Williams PE', 'Kalavala M'], Four-year data from use of the nut and soya allergy testing protocol before treatment with isotretinoin and alitretinoin, Jul-2020, 2-May-2020, Clinical and experimental dermatology, 45(5):627-629</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16</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27">
              <w:r w:rsidR="00545CF2">
                <w:rPr>
                  <w:color w:val="0000FF" w:themeColor="hyperlink"/>
                  <w:u w:val="single"/>
                </w:rPr>
                <w:t>30703264</w:t>
              </w:r>
            </w:hyperlink>
            <w:r w:rsidR="00545CF2">
              <w:t xml:space="preserve"> ['Rolls S', '</w:t>
            </w:r>
            <w:r w:rsidR="00545CF2">
              <w:rPr>
                <w:b/>
                <w:u w:val="single"/>
              </w:rPr>
              <w:t>Chowdhury MM</w:t>
            </w:r>
            <w:r w:rsidR="00545CF2">
              <w:t>', 'Cooper S', 'Cousen P', 'Flynn AM', 'Ghaffar SA', 'Green CM', 'Haworth A', 'Holden C', 'Johnston GA', 'Naidoo K', 'Orton DI', 'Reckling C', 'Sabroe RA', 'Scorer M', 'Stone NM', 'Thompson D', 'Wakelin S', 'Wilkinson M', 'Buckley DA'], Recommendation to include hydroxyethyl (meth)acrylate in the British baseline patch test series, Oct-2019, 21-Apr-2019, The British journal of dermatology, 181(4):811-817</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17</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28">
              <w:r w:rsidR="00545CF2">
                <w:rPr>
                  <w:color w:val="0000FF" w:themeColor="hyperlink"/>
                  <w:u w:val="single"/>
                </w:rPr>
                <w:t>29524210</w:t>
              </w:r>
            </w:hyperlink>
            <w:r w:rsidR="00545CF2">
              <w:t xml:space="preserve"> ['Rolls S', 'Rajan S', 'Shah A', 'Bourke JF', '</w:t>
            </w:r>
            <w:r w:rsidR="00545CF2">
              <w:rPr>
                <w:b/>
                <w:u w:val="single"/>
              </w:rPr>
              <w:t>Chowdhury MM</w:t>
            </w:r>
            <w:r w:rsidR="00545CF2">
              <w:t>', 'Ghaffar SA', 'Green C', 'Johnston GA', 'Orton DI', 'Reckling C', 'Stone NM', 'Wilkinson SM', 'Buckley DA'], (Meth)acrylate allergy: frequently missed?, Apr-2018, 10-Mar-2018, The British journal of dermatology, 178(4):980-981</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18</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29">
              <w:r w:rsidR="00545CF2">
                <w:rPr>
                  <w:color w:val="0000FF" w:themeColor="hyperlink"/>
                  <w:u w:val="single"/>
                </w:rPr>
                <w:t>28627111</w:t>
              </w:r>
            </w:hyperlink>
            <w:r w:rsidR="00545CF2">
              <w:t xml:space="preserve"> ['Uter W', 'Amario-Hita JC', 'Balato A', 'Ballmer-Weber B', 'Bauer A', 'Belloni Fortina A', 'Bircher A', '</w:t>
            </w:r>
            <w:r w:rsidR="00545CF2">
              <w:rPr>
                <w:b/>
                <w:u w:val="single"/>
              </w:rPr>
              <w:t>Chowdhury MM</w:t>
            </w:r>
            <w:r w:rsidR="00545CF2">
              <w:t>U', 'Cooper SM', 'Czarnecka-Operacz M', 'Dugonik A', 'Gallo R', 'Giménez-Arnau A', 'Johansen JD', 'John SM', 'Kieć-Świerczyńska M', 'Kmecl T', 'Kręcisz B', 'Larese Filon F', 'Mahler V', 'Pesonen M', 'Rustemeyer T', 'Sadowska-Przytocka A', 'Sánchez-Pérez J', 'Schliemann S', 'Schuttelaar ML', 'Simon D', 'Spiewak R', 'Valiukevičienė S', 'Weisshaar E', 'White IR', 'Wilkinson SM'], European Surveillance System on Contact Allergies (ESSCA): results with the European baseline series, 2013/14, Sep-2017, 13-Aug-2017, Journal of the European Academy of Dermatology and Venereology : JEADV, 31(9):1516-1525</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19</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30">
              <w:r w:rsidR="00545CF2">
                <w:rPr>
                  <w:color w:val="0000FF" w:themeColor="hyperlink"/>
                  <w:u w:val="single"/>
                </w:rPr>
                <w:t>29120484</w:t>
              </w:r>
            </w:hyperlink>
            <w:r w:rsidR="00545CF2">
              <w:t xml:space="preserve"> ['Sherwani S', '</w:t>
            </w:r>
            <w:r w:rsidR="00545CF2">
              <w:rPr>
                <w:b/>
                <w:u w:val="single"/>
              </w:rPr>
              <w:t>Chowdhury M</w:t>
            </w:r>
            <w:r w:rsidR="00545CF2">
              <w:t>', 'Bugert JJ'], ELISA for Molluscum Contagiosum Virus, 9-Nov-2017, 9-Nov-2017, Current protocols in microbiology, 47:14A.6.1-14A.6.9</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20</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31">
              <w:r w:rsidR="00545CF2">
                <w:rPr>
                  <w:color w:val="0000FF" w:themeColor="hyperlink"/>
                  <w:u w:val="single"/>
                </w:rPr>
                <w:t>27579576</w:t>
              </w:r>
            </w:hyperlink>
            <w:r w:rsidR="00545CF2">
              <w:t xml:space="preserve"> ['Venables ZC', 'Bourke JF', 'Buckley DA', 'Campbell F', '</w:t>
            </w:r>
            <w:r w:rsidR="00545CF2">
              <w:rPr>
                <w:b/>
                <w:u w:val="single"/>
              </w:rPr>
              <w:t>Chowdhury MM</w:t>
            </w:r>
            <w:r w:rsidR="00545CF2">
              <w:t>U', 'Abdul-Ghaffar S', 'Green C', 'Holden CR', 'McFadden J', 'Orton D', 'Sabroe RA', 'Sansom J', 'Stone NM', 'Wakelin SH', 'Wilkinson SM', 'Johnston GA'], Has the epidemic of allergic contact dermatitis due to methylisothiazolinone reached its peak?, Jul-2017, 29-May-2017, The British journal of dermatology, 177(1):276-278</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lastRenderedPageBreak/>
              <w:t>21</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32">
              <w:r w:rsidR="00545CF2">
                <w:rPr>
                  <w:color w:val="0000FF" w:themeColor="hyperlink"/>
                  <w:u w:val="single"/>
                </w:rPr>
                <w:t>28494107</w:t>
              </w:r>
            </w:hyperlink>
            <w:r w:rsidR="00545CF2">
              <w:t xml:space="preserve"> ['Wlodek C', 'Penfold CM', 'Bourke JF', '</w:t>
            </w:r>
            <w:r w:rsidR="00545CF2">
              <w:rPr>
                <w:b/>
                <w:u w:val="single"/>
              </w:rPr>
              <w:t>Chowdhury MM</w:t>
            </w:r>
            <w:r w:rsidR="00545CF2">
              <w:t>U', 'Cooper SM', 'Ghaffar S', 'Green C', 'Holden CR', 'Johnston GA', 'Mughal AA', 'Reckling C', 'Sabroe RA', 'Stone NM', 'Thompson D', 'Wilkinson SM', 'Buckley DA'], Recommendation to test limonene hydroperoxides 0·3% and linalool hydroperoxides 1·0% in the British baseline patch test series, Dec-2017, 16-Nov-2017, The British journal of dermatology, 177(6):1708-1715</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22</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33">
              <w:r w:rsidR="00545CF2">
                <w:rPr>
                  <w:color w:val="0000FF" w:themeColor="hyperlink"/>
                  <w:u w:val="single"/>
                </w:rPr>
                <w:t>26452340</w:t>
              </w:r>
            </w:hyperlink>
            <w:r w:rsidR="00545CF2">
              <w:t xml:space="preserve"> ['Alden K', '</w:t>
            </w:r>
            <w:r w:rsidR="00545CF2">
              <w:rPr>
                <w:b/>
                <w:u w:val="single"/>
              </w:rPr>
              <w:t>Chowdhury MM</w:t>
            </w:r>
            <w:r w:rsidR="00545CF2">
              <w:t>', 'Williams PE', 'Kalavala M'], Protocol for investigation of possible soya allergy in patients being considered for treatment with isotretinoin or alitretinoin, Apr-2016, 9-Oct-2015, Clinical and experimental dermatology, 41(3):326-7</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23</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34">
              <w:r w:rsidR="00545CF2">
                <w:rPr>
                  <w:color w:val="0000FF" w:themeColor="hyperlink"/>
                  <w:u w:val="single"/>
                </w:rPr>
                <w:t>26336874</w:t>
              </w:r>
            </w:hyperlink>
            <w:r w:rsidR="00545CF2">
              <w:t xml:space="preserve"> ['Warburton KL', 'Bauer A', '</w:t>
            </w:r>
            <w:r w:rsidR="00545CF2">
              <w:rPr>
                <w:b/>
                <w:u w:val="single"/>
              </w:rPr>
              <w:t>Chowdhury MM</w:t>
            </w:r>
            <w:r w:rsidR="00545CF2">
              <w:t>', 'Cooper S', 'Kręcisz B', 'Chomiczewska-Skóra D', 'Kieć-Świerczyńska M', 'Filon FL', 'Mahler V', 'Sánchez-Pérez J', 'Schnuch A', 'Uter W', 'Wilkinson M'], ESSCA results with the baseline series, 2009-2012: rubber allergens, Nov-2015, 4-Sep-2015, Contact dermatitis, 73(5):305-12</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24</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35">
              <w:r w:rsidR="00545CF2">
                <w:rPr>
                  <w:color w:val="0000FF" w:themeColor="hyperlink"/>
                  <w:u w:val="single"/>
                </w:rPr>
                <w:t>26708543</w:t>
              </w:r>
            </w:hyperlink>
            <w:r w:rsidR="00545CF2">
              <w:t xml:space="preserve"> ['</w:t>
            </w:r>
            <w:r w:rsidR="00545CF2">
              <w:rPr>
                <w:b/>
                <w:u w:val="single"/>
              </w:rPr>
              <w:t>Chowdhury MM</w:t>
            </w:r>
            <w:r w:rsidR="00545CF2">
              <w:t>'], Occupational contact urticaria: a diagnosis not to be missed, Dec-2015, The British journal of dermatology, 173(6):1364-5</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25</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36">
              <w:r w:rsidR="00545CF2">
                <w:rPr>
                  <w:color w:val="0000FF" w:themeColor="hyperlink"/>
                  <w:u w:val="single"/>
                </w:rPr>
                <w:t>24702129</w:t>
              </w:r>
            </w:hyperlink>
            <w:r w:rsidR="00545CF2">
              <w:t xml:space="preserve"> ['Audrain H', 'Kenward C', 'Lovell CR', 'Green C', 'Ormerod AD', 'Sansom J', '</w:t>
            </w:r>
            <w:r w:rsidR="00545CF2">
              <w:rPr>
                <w:b/>
                <w:u w:val="single"/>
              </w:rPr>
              <w:t>Chowdhury MM</w:t>
            </w:r>
            <w:r w:rsidR="00545CF2">
              <w:t>', 'Cooper SM', 'Johnston GA', 'Wilkinson M', 'King C', 'Stone N', 'Horne HL', 'Holden CR', 'Wakelin S', 'Buckley DA'], Allergy to oxidized limonene and linalool is frequent in the U.K, Aug-2014, 26-Jul-2014, The British journal of dermatology, 171(2):292-7</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26</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37">
              <w:r w:rsidR="00545CF2">
                <w:rPr>
                  <w:color w:val="0000FF" w:themeColor="hyperlink"/>
                  <w:u w:val="single"/>
                </w:rPr>
                <w:t>23551265</w:t>
              </w:r>
            </w:hyperlink>
            <w:r w:rsidR="00545CF2">
              <w:t xml:space="preserve"> ['Robson Y', '</w:t>
            </w:r>
            <w:r w:rsidR="00545CF2">
              <w:rPr>
                <w:b/>
                <w:u w:val="single"/>
              </w:rPr>
              <w:t>Chowdhury MM</w:t>
            </w:r>
            <w:r w:rsidR="00545CF2">
              <w:t>', 'Short E', 'Rowlands GL', 'Howarth S', 'Nash J'], Painful cutaneous nodules and ulcerations in a 68-year-old woman with rheumatoid arthritis, Oct-2013, 3-Apr-2013, Clinical and experimental dermatology, 38(7):799-801</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27</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38">
              <w:r w:rsidR="00545CF2">
                <w:rPr>
                  <w:color w:val="0000FF" w:themeColor="hyperlink"/>
                  <w:u w:val="single"/>
                </w:rPr>
                <w:t>22500724</w:t>
              </w:r>
            </w:hyperlink>
            <w:r w:rsidR="00545CF2">
              <w:t xml:space="preserve"> ['Uter W', 'Aberer W', 'Armario-Hita JC', 'Fernandez-Vozmediano JM', 'Ayala F', 'Balato A', 'Bauer A', 'Ballmer-Weber B', 'Beliauskiene A', 'Fortina AB', 'Bircher A', 'Brasch J', '</w:t>
            </w:r>
            <w:r w:rsidR="00545CF2">
              <w:rPr>
                <w:b/>
                <w:u w:val="single"/>
              </w:rPr>
              <w:t>Chowdhury MM</w:t>
            </w:r>
            <w:r w:rsidR="00545CF2">
              <w:t>', 'Coenraads PJ', 'Schuttelaar ML', 'Cooper S', 'Czarnecka-Operacz M', 'Zmudzinska M', 'Elsner P', 'English JS', 'Frosch PJ', 'Fuchs T', 'García-Gavín J', 'Fernández-Redondo V', 'Gawkrodger DJ', 'Giménez-Arnau A', 'Green CM', 'Horne HL', 'Johansen JD', 'Jolanki R', 'Pesonen M', 'King CM', 'Krêcisz B', 'Chomiczewska D', 'Kiec-Swierczynska M', 'Larese F', 'Mahler V', 'Ormerod AD', 'Peserico A', 'Rantanen T', 'Rustemeyer T', 'Sánchez-Pérez J', 'Sansom JE', 'Silvestre JF', 'Simon D', 'Spiewak R', 'Statham BN', 'Stone N', 'Wilkinson M', 'Schnuch A'], Current patch test results with the European baseline series and extensions to it from the 'European Surveillance System on Contact Allergy' network, 2007-2008, Jul-2012, 15-Apr-2012, Contact dermatitis, 67(1):9-19</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28</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39">
              <w:r w:rsidR="00545CF2">
                <w:rPr>
                  <w:color w:val="0000FF" w:themeColor="hyperlink"/>
                  <w:u w:val="single"/>
                </w:rPr>
                <w:t>21895626</w:t>
              </w:r>
            </w:hyperlink>
            <w:r w:rsidR="00545CF2">
              <w:t xml:space="preserve"> ['Basra MK', '</w:t>
            </w:r>
            <w:r w:rsidR="00545CF2">
              <w:rPr>
                <w:b/>
                <w:u w:val="single"/>
              </w:rPr>
              <w:t>Chowdhury MM</w:t>
            </w:r>
            <w:r w:rsidR="00545CF2">
              <w:t>', 'Smith EV', 'Freemantle N', 'Piguet V'], Quality of life in psoriasis and chronic hand eczema: the discrepancy in the definition of severity in NICE guidelines and its implications, Feb-2012, 5-Dec-2011, The British journal of dermatology, 166(2):462-3</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29</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40">
              <w:r w:rsidR="00545CF2">
                <w:rPr>
                  <w:color w:val="0000FF" w:themeColor="hyperlink"/>
                  <w:u w:val="single"/>
                </w:rPr>
                <w:t>22284138</w:t>
              </w:r>
            </w:hyperlink>
            <w:r w:rsidR="00545CF2">
              <w:t xml:space="preserve"> ['Basra MK', '</w:t>
            </w:r>
            <w:r w:rsidR="00545CF2">
              <w:rPr>
                <w:b/>
                <w:u w:val="single"/>
              </w:rPr>
              <w:t>Chowdhury MM</w:t>
            </w:r>
            <w:r w:rsidR="00545CF2">
              <w:t>', 'Smith EV', 'Freemantle N', 'Piguet V'], A review of the use of the dermatology life quality index as a criterion in clinical guidelines and health technology assessments in psoriasis and chronic hand eczema, Apr-2012, 21-Dec-2011, Dermatologic clinics, 30(2):237-44, viii</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30</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41">
              <w:r w:rsidR="00545CF2">
                <w:rPr>
                  <w:color w:val="0000FF" w:themeColor="hyperlink"/>
                  <w:u w:val="single"/>
                </w:rPr>
                <w:t>21496735</w:t>
              </w:r>
            </w:hyperlink>
            <w:r w:rsidR="00545CF2">
              <w:t xml:space="preserve"> ['Shah D', '</w:t>
            </w:r>
            <w:r w:rsidR="00545CF2">
              <w:rPr>
                <w:b/>
                <w:u w:val="single"/>
              </w:rPr>
              <w:t>Chowdhury MM</w:t>
            </w:r>
            <w:r w:rsidR="00545CF2">
              <w:t>'], Rubber allergy, May-2011, Clinics in dermatology, 29(3):278-86</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31</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42">
              <w:r w:rsidR="00545CF2">
                <w:rPr>
                  <w:color w:val="0000FF" w:themeColor="hyperlink"/>
                  <w:u w:val="single"/>
                </w:rPr>
                <w:t>20136882</w:t>
              </w:r>
            </w:hyperlink>
            <w:r w:rsidR="00545CF2">
              <w:t xml:space="preserve"> ['Statham BN', 'Smith EV', 'Bodger OG', 'Green CM', 'King CM', 'Ormerod AD', 'Sansom JE', 'English JS', 'Wilkinson MS', 'Gawkrodger DJ', '</w:t>
            </w:r>
            <w:r w:rsidR="00545CF2">
              <w:rPr>
                <w:b/>
                <w:u w:val="single"/>
              </w:rPr>
              <w:t>Chowdhury MM</w:t>
            </w:r>
            <w:r w:rsidR="00545CF2">
              <w:t>'], Concomitant contact allergy to methylchloroisothiazolinone/methylisothiazolinone and formaldehyde-releasing preservatives, Jan-2010, Contact dermatitis, 62(1):56-7</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32</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43">
              <w:r w:rsidR="00545CF2">
                <w:rPr>
                  <w:color w:val="0000FF" w:themeColor="hyperlink"/>
                  <w:u w:val="single"/>
                </w:rPr>
                <w:t>19878244</w:t>
              </w:r>
            </w:hyperlink>
            <w:r w:rsidR="00545CF2">
              <w:t xml:space="preserve"> ['Rajpara S', 'Wilkinson MS', 'King CM', 'Gawkrodger DJ', 'English JS', 'Statham BN', 'Green C', 'Sansom JE', '</w:t>
            </w:r>
            <w:r w:rsidR="00545CF2">
              <w:rPr>
                <w:b/>
                <w:u w:val="single"/>
              </w:rPr>
              <w:t>Chowdhury MM</w:t>
            </w:r>
            <w:r w:rsidR="00545CF2">
              <w:t>', 'Horne HL', 'Ormerod AD'], The importance of propolis in patch testing--a multicentre survey, Nov-2009, Contact dermatitis, 61(5):287-90</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33</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44">
              <w:r w:rsidR="00545CF2">
                <w:rPr>
                  <w:color w:val="0000FF" w:themeColor="hyperlink"/>
                  <w:u w:val="single"/>
                </w:rPr>
                <w:t>19659962</w:t>
              </w:r>
            </w:hyperlink>
            <w:r w:rsidR="00545CF2">
              <w:t xml:space="preserve"> ['Uter W', 'Rämsch C', 'Aberer W', 'Ayala F', 'Balato A', 'Beliauskiene A', 'Fortina AB', 'Bircher A', 'Brasch J', '</w:t>
            </w:r>
            <w:r w:rsidR="00545CF2">
              <w:rPr>
                <w:b/>
                <w:u w:val="single"/>
              </w:rPr>
              <w:t>Chowdhury MM</w:t>
            </w:r>
            <w:r w:rsidR="00545CF2">
              <w:t>', 'Coenraads PJ', 'Schuttelaar ML', 'Cooper S', 'Corradin MT', 'Elsner P', 'English JS', 'Fartasch M', 'Mahler V', 'Frosch PJ', 'Fuchs T', 'Gawkrodger DJ', 'Gimènez-Arnau AM', 'Green CM', 'Horne HL', 'Jolanki R', 'King CM', 'Krêcisz B', 'Kiec-Swierczynska M', 'Ormerod AD', 'Orton DI', 'Peserico A', 'Rantanen T', 'Rustemeyer T', 'Sansom JE', 'Simon D', 'Statham BN', 'Wilkinson M', 'Schnuch A'], The European baseline series in 10 European Countries, 2005/2006--results of the European Surveillance System on Contact Allergies (ESSCA), Jul-2009, Contact dermatitis, 61(1):31-8</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34</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45">
              <w:r w:rsidR="00545CF2">
                <w:rPr>
                  <w:color w:val="0000FF" w:themeColor="hyperlink"/>
                  <w:u w:val="single"/>
                </w:rPr>
                <w:t>17680865</w:t>
              </w:r>
            </w:hyperlink>
            <w:r w:rsidR="00545CF2">
              <w:t xml:space="preserve"> ['Jong CT', 'Statham BN', 'Green CM', 'King CM', 'Gawkrodger DJ', 'Sansom JE', 'English JS', 'Wilkinson SM', 'Ormerod AD', '</w:t>
            </w:r>
            <w:r w:rsidR="00545CF2">
              <w:rPr>
                <w:b/>
                <w:u w:val="single"/>
              </w:rPr>
              <w:t>Chowdhury MM</w:t>
            </w:r>
            <w:r w:rsidR="00545CF2">
              <w:t>'], Contact sensitivity to preservatives in the UK, 2004-2005: results of multicentre study, Sep-2007, Contact dermatitis, 57(3):165-8</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35</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46">
              <w:r w:rsidR="00545CF2">
                <w:rPr>
                  <w:color w:val="0000FF" w:themeColor="hyperlink"/>
                  <w:u w:val="single"/>
                </w:rPr>
                <w:t>17553046</w:t>
              </w:r>
            </w:hyperlink>
            <w:r w:rsidR="00545CF2">
              <w:t xml:space="preserve"> ['Shah D', 'Rowbottom AW', 'Thomas CL', 'Cumber P', '</w:t>
            </w:r>
            <w:r w:rsidR="00545CF2">
              <w:rPr>
                <w:b/>
                <w:u w:val="single"/>
              </w:rPr>
              <w:t>Chowdhury MM</w:t>
            </w:r>
            <w:r w:rsidR="00545CF2">
              <w:t>'], Hypocomplementaemic urticarial vasculitis associated with non-Hodgkin lymphoma and treatment with intravenous immunoglobulin, Aug-2007, 6-Jun-2007, The British journal of dermatology, 157(2):392-3</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36</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47">
              <w:r w:rsidR="00545CF2">
                <w:rPr>
                  <w:color w:val="0000FF" w:themeColor="hyperlink"/>
                  <w:u w:val="single"/>
                </w:rPr>
                <w:t>16965423</w:t>
              </w:r>
            </w:hyperlink>
            <w:r w:rsidR="00545CF2">
              <w:t xml:space="preserve"> ['Bryden AM', 'Moseley H', 'Ibbotson SH', '</w:t>
            </w:r>
            <w:r w:rsidR="00545CF2">
              <w:rPr>
                <w:b/>
                <w:u w:val="single"/>
              </w:rPr>
              <w:t>Chowdhury MM</w:t>
            </w:r>
            <w:r w:rsidR="00545CF2">
              <w:t xml:space="preserve">', 'Beck MH', 'Bourke J', 'English J', 'Farr P', 'Foulds </w:t>
            </w:r>
            <w:r w:rsidR="00545CF2">
              <w:lastRenderedPageBreak/>
              <w:t>IS', 'Gawkrodger DJ', 'George S', 'Orton DI', 'Shaw S', 'McFadden J', 'Norris P', 'Podmore P', 'Powell S', 'Rhodes LE', 'Sansom J', 'Wilkinson M', 'van Weelden H', 'Ferguson J'], Photopatch testing of 1155 patients: results of the U.K. multicentre photopatch study group, Oct-2006, The British journal of dermatology, 155(4):737-47</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lastRenderedPageBreak/>
              <w:t>37</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48">
              <w:r w:rsidR="00545CF2">
                <w:rPr>
                  <w:color w:val="0000FF" w:themeColor="hyperlink"/>
                  <w:u w:val="single"/>
                </w:rPr>
                <w:t>16679477</w:t>
              </w:r>
            </w:hyperlink>
            <w:r w:rsidR="00545CF2">
              <w:t xml:space="preserve"> ['Khan S', 'Subedi D', '</w:t>
            </w:r>
            <w:r w:rsidR="00545CF2">
              <w:rPr>
                <w:b/>
                <w:u w:val="single"/>
              </w:rPr>
              <w:t>Chowdhury MM</w:t>
            </w:r>
            <w:r w:rsidR="00545CF2">
              <w:t>'], Use of amino terminal type III procollagen peptide (P3NP) assay in methotrexate therapy for psoriasis, May-2006, Postgraduate medical journal, 82(967):353-4</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38</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49">
              <w:r w:rsidR="00545CF2">
                <w:rPr>
                  <w:color w:val="0000FF" w:themeColor="hyperlink"/>
                  <w:u w:val="single"/>
                </w:rPr>
                <w:t>16128751</w:t>
              </w:r>
            </w:hyperlink>
            <w:r w:rsidR="00545CF2">
              <w:t xml:space="preserve"> ['Katugampola RP', 'Statham BN', 'English JS', 'Wilkinson MM', 'Foulds IS', 'Green CM', 'Ormerod AD', 'Stone NM', 'Horne HL', '</w:t>
            </w:r>
            <w:r w:rsidR="00545CF2">
              <w:rPr>
                <w:b/>
                <w:u w:val="single"/>
              </w:rPr>
              <w:t>Chowdhury MM</w:t>
            </w:r>
            <w:r w:rsidR="00545CF2">
              <w:t>'], A multicentre review of the footwear allergens tested in the UK, Sep-2005, Contact dermatitis, 53(3):133-5</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39</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50">
              <w:r w:rsidR="00545CF2">
                <w:rPr>
                  <w:color w:val="0000FF" w:themeColor="hyperlink"/>
                  <w:u w:val="single"/>
                </w:rPr>
                <w:t>16128750</w:t>
              </w:r>
            </w:hyperlink>
            <w:r w:rsidR="00545CF2">
              <w:t xml:space="preserve"> ['Katugampola RP', 'Statham BN', 'English JS', 'Wilkinson MM', 'Foulds IS', 'Green CM', 'Ormerod AD', 'Stone NM', 'Horne HL', '</w:t>
            </w:r>
            <w:r w:rsidR="00545CF2">
              <w:rPr>
                <w:b/>
                <w:u w:val="single"/>
              </w:rPr>
              <w:t>Chowdhury MM</w:t>
            </w:r>
            <w:r w:rsidR="00545CF2">
              <w:t>'], A multicentre review of the hairdressing allergens tested in the UK, Sep-2005, Contact dermatitis, 53(3):130-2</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40</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51">
              <w:r w:rsidR="00545CF2">
                <w:rPr>
                  <w:color w:val="0000FF" w:themeColor="hyperlink"/>
                  <w:u w:val="single"/>
                </w:rPr>
                <w:t>15479212</w:t>
              </w:r>
            </w:hyperlink>
            <w:r w:rsidR="00545CF2">
              <w:t xml:space="preserve"> ['Lewis VJ', 'Statham BN', '</w:t>
            </w:r>
            <w:r w:rsidR="00545CF2">
              <w:rPr>
                <w:b/>
                <w:u w:val="single"/>
              </w:rPr>
              <w:t>Chowdhury MM</w:t>
            </w:r>
            <w:r w:rsidR="00545CF2">
              <w:t>'], Allergic contact dermatitis in 191 consecutively patch tested children, Sep-2004, Contact dermatitis, 51(3):155-6</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41</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52">
              <w:r w:rsidR="00545CF2">
                <w:rPr>
                  <w:color w:val="0000FF" w:themeColor="hyperlink"/>
                  <w:u w:val="single"/>
                </w:rPr>
                <w:t>15606666</w:t>
              </w:r>
            </w:hyperlink>
            <w:r w:rsidR="00545CF2">
              <w:t xml:space="preserve"> ['Lewis VJ', '</w:t>
            </w:r>
            <w:r w:rsidR="00545CF2">
              <w:rPr>
                <w:b/>
                <w:u w:val="single"/>
              </w:rPr>
              <w:t>Chowdhury MM</w:t>
            </w:r>
            <w:r w:rsidR="00545CF2">
              <w:t>', 'Statham BN'], Natural rubber latex allergy: the impact on lifestyle and quality of life, Nov-2004, Contact dermatitis, 51(5-6):317-8</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42</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53">
              <w:r w:rsidR="00545CF2">
                <w:rPr>
                  <w:color w:val="0000FF" w:themeColor="hyperlink"/>
                  <w:u w:val="single"/>
                </w:rPr>
                <w:t>12694221</w:t>
              </w:r>
            </w:hyperlink>
            <w:r w:rsidR="00545CF2">
              <w:t xml:space="preserve"> ['Diba VC', '</w:t>
            </w:r>
            <w:r w:rsidR="00545CF2">
              <w:rPr>
                <w:b/>
                <w:u w:val="single"/>
              </w:rPr>
              <w:t>Chowdhury MM</w:t>
            </w:r>
            <w:r w:rsidR="00545CF2">
              <w:t>', 'Adisesh A', 'Statham BN'], Occupational allergic contact dermatitis in hospital workers caused by methyldibromo glutaronitrile in a work soap, Feb-2003, Contact dermatitis, 48(2):118-9</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43</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54">
              <w:r w:rsidR="00545CF2">
                <w:rPr>
                  <w:color w:val="0000FF" w:themeColor="hyperlink"/>
                  <w:u w:val="single"/>
                </w:rPr>
                <w:t>12752132</w:t>
              </w:r>
            </w:hyperlink>
            <w:r w:rsidR="00545CF2">
              <w:t xml:space="preserve"> ['</w:t>
            </w:r>
            <w:r w:rsidR="00545CF2">
              <w:rPr>
                <w:b/>
                <w:u w:val="single"/>
              </w:rPr>
              <w:t>Chowdhury MM</w:t>
            </w:r>
            <w:r w:rsidR="00545CF2">
              <w:t>', 'Statham BN'], Natural rubber latex allergy in a health-care population in Wales, Apr-2003, The British journal of dermatology, 148(4):737-40</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44</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55">
              <w:r w:rsidR="00545CF2">
                <w:rPr>
                  <w:color w:val="0000FF" w:themeColor="hyperlink"/>
                  <w:u w:val="single"/>
                </w:rPr>
                <w:t>12084094</w:t>
              </w:r>
            </w:hyperlink>
            <w:r w:rsidR="00545CF2">
              <w:t xml:space="preserve"> ['</w:t>
            </w:r>
            <w:r w:rsidR="00545CF2">
              <w:rPr>
                <w:b/>
                <w:u w:val="single"/>
              </w:rPr>
              <w:t>Chowdhury MM</w:t>
            </w:r>
            <w:r w:rsidR="00545CF2">
              <w:t>', 'Statham BN', 'Sansom JE', 'Foulds IS', 'English JS', 'Podmore P', 'Bourke J', 'Orton D', 'Ormerod AD'], Patch testing for corticosteroid allergy with low and high concentrations of tixocortol pivalate and budesonide, May-2002, Contact dermatitis, 46(5):311-2</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45</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56">
              <w:r w:rsidR="00545CF2">
                <w:rPr>
                  <w:color w:val="0000FF" w:themeColor="hyperlink"/>
                  <w:u w:val="single"/>
                </w:rPr>
                <w:t>12100696</w:t>
              </w:r>
            </w:hyperlink>
            <w:r w:rsidR="00545CF2">
              <w:t xml:space="preserve"> ['</w:t>
            </w:r>
            <w:r w:rsidR="00545CF2">
              <w:rPr>
                <w:b/>
                <w:u w:val="single"/>
              </w:rPr>
              <w:t>Chowdhury MM</w:t>
            </w:r>
            <w:r w:rsidR="00545CF2">
              <w:t>', 'Inaloz HS', 'Motley RJ', 'Knight AG'], Erythema elevatum diutinum and IgA paraproteinaemia: 'a preclinical iceberg', Jun-2002, International journal of dermatology, 41(6):368-70</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46</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57">
              <w:r w:rsidR="00545CF2">
                <w:rPr>
                  <w:color w:val="0000FF" w:themeColor="hyperlink"/>
                  <w:u w:val="single"/>
                </w:rPr>
                <w:t>11918593</w:t>
              </w:r>
            </w:hyperlink>
            <w:r w:rsidR="00545CF2">
              <w:t xml:space="preserve"> ['</w:t>
            </w:r>
            <w:r w:rsidR="00545CF2">
              <w:rPr>
                <w:b/>
                <w:u w:val="single"/>
              </w:rPr>
              <w:t>Chowdhury MM</w:t>
            </w:r>
            <w:r w:rsidR="00545CF2">
              <w:t>', 'Statham BN'], Allergic contact dermatitis from dibutyl phthalate and benzalkonium chloride in Timodine cream, Jan-2002, Contact dermatitis, 46(1):57</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47</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58">
              <w:r w:rsidR="00545CF2">
                <w:rPr>
                  <w:color w:val="0000FF" w:themeColor="hyperlink"/>
                  <w:u w:val="single"/>
                </w:rPr>
                <w:t>12452881</w:t>
              </w:r>
            </w:hyperlink>
            <w:r w:rsidR="00545CF2">
              <w:t xml:space="preserve"> ['</w:t>
            </w:r>
            <w:r w:rsidR="00545CF2">
              <w:rPr>
                <w:b/>
                <w:u w:val="single"/>
              </w:rPr>
              <w:t>Chowdhury MM</w:t>
            </w:r>
            <w:r w:rsidR="00545CF2">
              <w:t>', 'Williams EJ', 'Morris JS', 'Ferguson BJ', 'McGregor AD', 'Hedges AR', 'Stamatakis JD', 'Pope FM'], Severe panniculitis caused by homozygous ZZ alpha1-antitrypsin deficiency treated successfully with human purified enzyme (Prolastin), Dec-2002, The British journal of dermatology, 147(6):1258-61</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48</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59">
              <w:r w:rsidR="00545CF2">
                <w:rPr>
                  <w:color w:val="0000FF" w:themeColor="hyperlink"/>
                  <w:u w:val="single"/>
                </w:rPr>
                <w:t>12081708</w:t>
              </w:r>
            </w:hyperlink>
            <w:r w:rsidR="00545CF2">
              <w:t xml:space="preserve"> ['</w:t>
            </w:r>
            <w:r w:rsidR="00545CF2">
              <w:rPr>
                <w:b/>
                <w:u w:val="single"/>
              </w:rPr>
              <w:t>Chowdhury MM</w:t>
            </w:r>
            <w:r w:rsidR="00545CF2">
              <w:t>'], Allergic contact dermatitis from prime yellow carnauba wax and coathylene in mascara, Apr-2002, Contact dermatitis, 46(4):244</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49</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60">
              <w:r w:rsidR="00545CF2">
                <w:rPr>
                  <w:color w:val="0000FF" w:themeColor="hyperlink"/>
                  <w:u w:val="single"/>
                </w:rPr>
                <w:t>11763398</w:t>
              </w:r>
            </w:hyperlink>
            <w:r w:rsidR="00545CF2">
              <w:t xml:space="preserve"> ['Inalöz HS', '</w:t>
            </w:r>
            <w:r w:rsidR="00545CF2">
              <w:rPr>
                <w:b/>
                <w:u w:val="single"/>
              </w:rPr>
              <w:t>Chowdhury MM</w:t>
            </w:r>
            <w:r w:rsidR="00545CF2">
              <w:t>', 'Knight AG'], Cutaneous lymphadenoma, Sep-2001, Journal of the European Academy of Dermatology and Venereology : JEADV, 15(5):481-3</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50</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61">
              <w:r w:rsidR="00545CF2">
                <w:rPr>
                  <w:color w:val="0000FF" w:themeColor="hyperlink"/>
                  <w:u w:val="single"/>
                </w:rPr>
                <w:t>11722449</w:t>
              </w:r>
            </w:hyperlink>
            <w:r w:rsidR="00545CF2">
              <w:t xml:space="preserve"> ['</w:t>
            </w:r>
            <w:r w:rsidR="00545CF2">
              <w:rPr>
                <w:b/>
                <w:u w:val="single"/>
              </w:rPr>
              <w:t>Chowdhury MM</w:t>
            </w:r>
            <w:r w:rsidR="00545CF2">
              <w:t>', 'Motley RJ'], Treatment of acrodermatitis continua of Hallopeau with oral propylthiouracil and methotrexate, Nov-2001, Clinical and experimental dermatology, 26(8):657-60</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51</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62">
              <w:r w:rsidR="00545CF2">
                <w:rPr>
                  <w:color w:val="0000FF" w:themeColor="hyperlink"/>
                  <w:u w:val="single"/>
                </w:rPr>
                <w:t>11736902</w:t>
              </w:r>
            </w:hyperlink>
            <w:r w:rsidR="00545CF2">
              <w:t xml:space="preserve"> ['Holme SA', 'Varma S', '</w:t>
            </w:r>
            <w:r w:rsidR="00545CF2">
              <w:rPr>
                <w:b/>
                <w:u w:val="single"/>
              </w:rPr>
              <w:t>Chowdhury MM</w:t>
            </w:r>
            <w:r w:rsidR="00545CF2">
              <w:t>', 'Roberts DL'], Audit of a melanoma screening day in the U.K.: clinical results, participant satisfaction and perceived value, Nov-2001, The British journal of dermatology, 145(5):784-8</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52</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63">
              <w:r w:rsidR="00545CF2">
                <w:rPr>
                  <w:color w:val="0000FF" w:themeColor="hyperlink"/>
                  <w:u w:val="single"/>
                </w:rPr>
                <w:t>11683299</w:t>
              </w:r>
            </w:hyperlink>
            <w:r w:rsidR="00545CF2">
              <w:t xml:space="preserve"> ['Inalöz HS', '</w:t>
            </w:r>
            <w:r w:rsidR="00545CF2">
              <w:rPr>
                <w:b/>
                <w:u w:val="single"/>
              </w:rPr>
              <w:t>Chowdhury MM</w:t>
            </w:r>
            <w:r w:rsidR="00545CF2">
              <w:t>', 'Varma S', 'Holt PJ'], Dermoid cyst with unusual basaloid differentiation, May-2001, Journal of the European Academy of Dermatology and Venereology : JEADV, 15(3):268-9</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53</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64">
              <w:r w:rsidR="00545CF2">
                <w:rPr>
                  <w:color w:val="0000FF" w:themeColor="hyperlink"/>
                  <w:u w:val="single"/>
                </w:rPr>
                <w:t>11495530</w:t>
              </w:r>
            </w:hyperlink>
            <w:r w:rsidR="00545CF2">
              <w:t xml:space="preserve"> ['Inalöz HS', '</w:t>
            </w:r>
            <w:r w:rsidR="00545CF2">
              <w:rPr>
                <w:b/>
                <w:u w:val="single"/>
              </w:rPr>
              <w:t>Chowdhury MM</w:t>
            </w:r>
            <w:r w:rsidR="00545CF2">
              <w:t>', 'Motley RJ'], Lupus erythematosus/lichen planus overlap syndrome with scarring alopecia, Mar-2001, Journal of the European Academy of Dermatology and Venereology : JEADV, 15(2):171-4</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54</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65">
              <w:r w:rsidR="00545CF2">
                <w:rPr>
                  <w:color w:val="0000FF" w:themeColor="hyperlink"/>
                  <w:u w:val="single"/>
                </w:rPr>
                <w:t>12243663</w:t>
              </w:r>
            </w:hyperlink>
            <w:r w:rsidR="00545CF2">
              <w:t xml:space="preserve"> ['</w:t>
            </w:r>
            <w:r w:rsidR="00545CF2">
              <w:rPr>
                <w:b/>
                <w:u w:val="single"/>
              </w:rPr>
              <w:t>Chowdhury MM</w:t>
            </w:r>
            <w:r w:rsidR="00545CF2">
              <w:t>', 'Marks R'], Oral propylthiouracil for the treatment of resistant plaque psoriasis, Jun-2001, The Journal of dermatological treatment, 12(2):81-5</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55</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66">
              <w:r w:rsidR="00545CF2">
                <w:rPr>
                  <w:color w:val="0000FF" w:themeColor="hyperlink"/>
                  <w:u w:val="single"/>
                </w:rPr>
                <w:t>11422072</w:t>
              </w:r>
            </w:hyperlink>
            <w:r w:rsidR="00545CF2">
              <w:t xml:space="preserve"> ['</w:t>
            </w:r>
            <w:r w:rsidR="00545CF2">
              <w:rPr>
                <w:b/>
                <w:u w:val="single"/>
              </w:rPr>
              <w:t>Chowdhury MM</w:t>
            </w:r>
            <w:r w:rsidR="00545CF2">
              <w:t>', 'Holt PJ'], Burning fingers, but where is the fire?, Jun-2001, The British journal of dermatology, 144(6):1286</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56</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67">
              <w:r w:rsidR="00545CF2">
                <w:rPr>
                  <w:color w:val="0000FF" w:themeColor="hyperlink"/>
                  <w:u w:val="single"/>
                </w:rPr>
                <w:t>11167699</w:t>
              </w:r>
            </w:hyperlink>
            <w:r w:rsidR="00545CF2">
              <w:t xml:space="preserve"> ['Chave TA', '</w:t>
            </w:r>
            <w:r w:rsidR="00545CF2">
              <w:rPr>
                <w:b/>
                <w:u w:val="single"/>
              </w:rPr>
              <w:t>Chowdhury MM</w:t>
            </w:r>
            <w:r w:rsidR="00545CF2">
              <w:t>', 'Holt PJ'], Recalcitrant necrobiotic xanthogranuloma responding to pulsed high-dose oral dexamethasone plus maintenance therapy with oral prednisolone, Jan-2001, The British journal of dermatology, 144(1):158-61</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57</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68">
              <w:r w:rsidR="00545CF2">
                <w:rPr>
                  <w:color w:val="0000FF" w:themeColor="hyperlink"/>
                  <w:u w:val="single"/>
                </w:rPr>
                <w:t>11553131</w:t>
              </w:r>
            </w:hyperlink>
            <w:r w:rsidR="00545CF2">
              <w:t xml:space="preserve"> ['</w:t>
            </w:r>
            <w:r w:rsidR="00545CF2">
              <w:rPr>
                <w:b/>
                <w:u w:val="single"/>
              </w:rPr>
              <w:t>Chowdhury MM</w:t>
            </w:r>
            <w:r w:rsidR="00545CF2">
              <w:t>', 'Chakrabarti A', 'Prais L', 'Foulds IS'], Occupational allergic contact dermatitis caused by 5,7-dichloro-4-(4-fluorophenoxy)quinoline (quinoxyfen), Aug-2001, Contact dermatitis, 45(2):119-20</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58</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69">
              <w:r w:rsidR="00545CF2">
                <w:rPr>
                  <w:color w:val="0000FF" w:themeColor="hyperlink"/>
                  <w:u w:val="single"/>
                </w:rPr>
                <w:t>10971352</w:t>
              </w:r>
            </w:hyperlink>
            <w:r w:rsidR="00545CF2">
              <w:t xml:space="preserve"> ['</w:t>
            </w:r>
            <w:r w:rsidR="00545CF2">
              <w:rPr>
                <w:b/>
                <w:u w:val="single"/>
              </w:rPr>
              <w:t>Chowdhury MM</w:t>
            </w:r>
            <w:r w:rsidR="00545CF2">
              <w:t>', 'Hedges R', 'Lanigan SW'], Unilateral resolution of palmar eczema and hyperhidrosis complicated by Horner's syndrome following ipsilateral endoscopic cervical sympathectomy, Sep-2000, The British journal of dermatology, 143(3):653-4</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59</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70">
              <w:r w:rsidR="00545CF2">
                <w:rPr>
                  <w:color w:val="0000FF" w:themeColor="hyperlink"/>
                  <w:u w:val="single"/>
                </w:rPr>
                <w:t>10844491</w:t>
              </w:r>
            </w:hyperlink>
            <w:r w:rsidR="00545CF2">
              <w:t xml:space="preserve"> ['</w:t>
            </w:r>
            <w:r w:rsidR="00545CF2">
              <w:rPr>
                <w:b/>
                <w:u w:val="single"/>
              </w:rPr>
              <w:t>Chowdhury MM</w:t>
            </w:r>
            <w:r w:rsidR="00545CF2">
              <w:t>', 'Anstey A', 'Matthews CN'], The dermatosis of chronic granulomatous disease, May-2000, Clinical and experimental dermatology, 25(3):190-4</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lastRenderedPageBreak/>
              <w:t>60</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71">
              <w:r w:rsidR="00545CF2">
                <w:rPr>
                  <w:color w:val="0000FF" w:themeColor="hyperlink"/>
                  <w:u w:val="single"/>
                </w:rPr>
                <w:t>10792809</w:t>
              </w:r>
            </w:hyperlink>
            <w:r w:rsidR="00545CF2">
              <w:t xml:space="preserve"> ['</w:t>
            </w:r>
            <w:r w:rsidR="00545CF2">
              <w:rPr>
                <w:b/>
                <w:u w:val="single"/>
              </w:rPr>
              <w:t>Chowdhury MM</w:t>
            </w:r>
            <w:r w:rsidR="00545CF2">
              <w:t>', 'Inaloz HS', 'Holt PJ'], A scaly macule on the bridge of the nose of a 15-year-old boy, Mar-2000, Pediatric dermatology, 17(2):149-50</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61</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72">
              <w:r w:rsidR="00545CF2">
                <w:rPr>
                  <w:color w:val="0000FF" w:themeColor="hyperlink"/>
                  <w:u w:val="single"/>
                </w:rPr>
                <w:t>10733640</w:t>
              </w:r>
            </w:hyperlink>
            <w:r w:rsidR="00545CF2">
              <w:t xml:space="preserve"> ['</w:t>
            </w:r>
            <w:r w:rsidR="00545CF2">
              <w:rPr>
                <w:b/>
                <w:u w:val="single"/>
              </w:rPr>
              <w:t>Chowdhury MM</w:t>
            </w:r>
            <w:r w:rsidR="00545CF2">
              <w:t>', 'Blackford S', 'Williams S'], Juvenile colloid milium associated with ligneous conjunctivitis: report of a case and review of the literature, Mar-2000, Clinical and experimental dermatology, 25(2):138-40</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62</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73">
              <w:r w:rsidR="00545CF2">
                <w:rPr>
                  <w:color w:val="0000FF" w:themeColor="hyperlink"/>
                  <w:u w:val="single"/>
                </w:rPr>
                <w:t>11091812</w:t>
              </w:r>
            </w:hyperlink>
            <w:r w:rsidR="00545CF2">
              <w:t xml:space="preserve"> ['</w:t>
            </w:r>
            <w:r w:rsidR="00545CF2">
              <w:rPr>
                <w:b/>
                <w:u w:val="single"/>
              </w:rPr>
              <w:t>Chowdhury MM</w:t>
            </w:r>
            <w:r w:rsidR="00545CF2">
              <w:t>', 'Natarajan S'], Unusual cases of Wegener's granulomatosis, Jul-2000, Hospital medicine (London, England : ), 61(7):512</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63</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74">
              <w:r w:rsidR="00545CF2">
                <w:rPr>
                  <w:color w:val="0000FF" w:themeColor="hyperlink"/>
                  <w:u w:val="single"/>
                </w:rPr>
                <w:t>10671973</w:t>
              </w:r>
            </w:hyperlink>
            <w:r w:rsidR="00545CF2">
              <w:t xml:space="preserve"> ['</w:t>
            </w:r>
            <w:r w:rsidR="00545CF2">
              <w:rPr>
                <w:b/>
                <w:u w:val="single"/>
              </w:rPr>
              <w:t>Chowdhury MM</w:t>
            </w:r>
            <w:r w:rsidR="00545CF2">
              <w:t>', 'Varma S', 'Howell S', 'Holt PJ', 'Statham BN'], Facial cutaneous tuberculosis: an unusual presentation, Jan-2000, Clinical and experimental dermatology, 25(1):48-50</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64</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75">
              <w:r w:rsidR="00545CF2">
                <w:rPr>
                  <w:color w:val="0000FF" w:themeColor="hyperlink"/>
                  <w:u w:val="single"/>
                </w:rPr>
                <w:t>10809986</w:t>
              </w:r>
            </w:hyperlink>
            <w:r w:rsidR="00545CF2">
              <w:t xml:space="preserve"> ['</w:t>
            </w:r>
            <w:r w:rsidR="00545CF2">
              <w:rPr>
                <w:b/>
                <w:u w:val="single"/>
              </w:rPr>
              <w:t>Chowdhury MM</w:t>
            </w:r>
            <w:r w:rsidR="00545CF2">
              <w:t>', 'Natarajan S'], Panniculitis of the breast preceding presentation of Wegener's granulomatosis by 7 years, Apr-2000, International journal of dermatology, 39(4):312-3</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65</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76">
              <w:r w:rsidR="00545CF2">
                <w:rPr>
                  <w:color w:val="0000FF" w:themeColor="hyperlink"/>
                  <w:u w:val="single"/>
                </w:rPr>
                <w:t>10457142</w:t>
              </w:r>
            </w:hyperlink>
            <w:r w:rsidR="00545CF2">
              <w:t xml:space="preserve"> ['</w:t>
            </w:r>
            <w:r w:rsidR="00545CF2">
              <w:rPr>
                <w:b/>
                <w:u w:val="single"/>
              </w:rPr>
              <w:t>Chowdhury MM</w:t>
            </w:r>
            <w:r w:rsidR="00545CF2">
              <w:t>', 'Patel GK', 'Inaloz HS', 'Holt PJ'], Hydroxyurea-induced skin disease mimicking the baboon syndrome, Jul-1999, Clinical and experimental dermatology, 24(4):336-7</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66</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77">
              <w:r w:rsidR="00545CF2">
                <w:rPr>
                  <w:color w:val="0000FF" w:themeColor="hyperlink"/>
                  <w:u w:val="single"/>
                </w:rPr>
                <w:t>10559604</w:t>
              </w:r>
            </w:hyperlink>
            <w:r w:rsidR="00545CF2">
              <w:t xml:space="preserve"> ['Patel GK', '</w:t>
            </w:r>
            <w:r w:rsidR="00545CF2">
              <w:rPr>
                <w:b/>
                <w:u w:val="single"/>
              </w:rPr>
              <w:t>Chowdhury MM</w:t>
            </w:r>
            <w:r w:rsidR="00545CF2">
              <w:t>', 'Clark SM', 'Knight AG'], Localised facial swelling associated with isotretinoin, 1999, Dermatology (Basel, Switzerland), 199(2):196</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67</w:t>
            </w:r>
          </w:p>
        </w:tc>
        <w:tc>
          <w:tcPr>
            <w:tcW w:w="8934" w:type="dxa"/>
          </w:tcPr>
          <w:p w:rsidR="007A3921" w:rsidRDefault="002A52AD">
            <w:pPr>
              <w:cnfStyle w:val="000000100000" w:firstRow="0" w:lastRow="0" w:firstColumn="0" w:lastColumn="0" w:oddVBand="0" w:evenVBand="0" w:oddHBand="1" w:evenHBand="0" w:firstRowFirstColumn="0" w:firstRowLastColumn="0" w:lastRowFirstColumn="0" w:lastRowLastColumn="0"/>
            </w:pPr>
            <w:hyperlink r:id="rId78">
              <w:r w:rsidR="00545CF2">
                <w:rPr>
                  <w:color w:val="0000FF" w:themeColor="hyperlink"/>
                  <w:u w:val="single"/>
                </w:rPr>
                <w:t>9767299</w:t>
              </w:r>
            </w:hyperlink>
            <w:r w:rsidR="00545CF2">
              <w:t xml:space="preserve"> ['</w:t>
            </w:r>
            <w:r w:rsidR="00545CF2">
              <w:rPr>
                <w:b/>
                <w:u w:val="single"/>
              </w:rPr>
              <w:t>Chowdhury MM</w:t>
            </w:r>
            <w:r w:rsidR="00545CF2">
              <w:t>', 'Natarajan S'], Neonatal pemphigus vulgaris associated with mild oral pemphigus vulgaris in the mother during pregnancy, Sep-1998, The British journal of dermatology, 139(3):500-3</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68</w:t>
            </w:r>
          </w:p>
        </w:tc>
        <w:tc>
          <w:tcPr>
            <w:tcW w:w="8934" w:type="dxa"/>
          </w:tcPr>
          <w:p w:rsidR="007A3921" w:rsidRDefault="002A52AD">
            <w:pPr>
              <w:cnfStyle w:val="000000010000" w:firstRow="0" w:lastRow="0" w:firstColumn="0" w:lastColumn="0" w:oddVBand="0" w:evenVBand="0" w:oddHBand="0" w:evenHBand="1" w:firstRowFirstColumn="0" w:firstRowLastColumn="0" w:lastRowFirstColumn="0" w:lastRowLastColumn="0"/>
            </w:pPr>
            <w:hyperlink r:id="rId79">
              <w:r w:rsidR="00545CF2">
                <w:rPr>
                  <w:color w:val="0000FF" w:themeColor="hyperlink"/>
                  <w:u w:val="single"/>
                </w:rPr>
                <w:t>9538495</w:t>
              </w:r>
            </w:hyperlink>
            <w:r w:rsidR="00545CF2">
              <w:t xml:space="preserve"> ['</w:t>
            </w:r>
            <w:r w:rsidR="00545CF2">
              <w:rPr>
                <w:b/>
                <w:u w:val="single"/>
              </w:rPr>
              <w:t>Chowdhury MM</w:t>
            </w:r>
            <w:r w:rsidR="00545CF2">
              <w:t>', 'Natarajan S'], A case of a yellow patient, Jan-1998, Postgraduate medical journal, 74(867):55-6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2F5FE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2F5FE1">
              <w:rPr>
                <w:color w:val="000000"/>
                <w:sz w:val="18"/>
              </w:rPr>
              <w:t>Date</w:t>
            </w:r>
            <w:r w:rsidR="0097780E" w:rsidRPr="0097780E">
              <w:rPr>
                <w:color w:val="000000"/>
                <w:sz w:val="18"/>
              </w:rPr>
              <w:t xml:space="preserve">] </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Editor: Dermatology Training: The Essentials [John Wiley &amp; Sons Inc, Apr-2022]</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Author: Common Contact Allergens: A Practical Guide to Detecting Contact Dermatitis: Setting up a Patch Test Practice [John Wiley &amp; Sons Inc, 15-Nov-2019]</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Author: Dermatology at a Glance 2nd Edition [John Wiley &amp; Sons Inc, Aug-2019]</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Editor: Specialist Training in Dermatology [Mosby Ltd, 2007]</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5</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Editor: Latex Intolerance Basic Science, Epidemiology, and Clinical Management [Taylor &amp; Francis Group, 29-Sep-2004]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2F5FE1" w:rsidP="002F5FE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Date</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1</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BMA Book Award, Sep-2014</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2</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N3 NHS Clinical Impact Award, National Health Service, Jan-2023</w:t>
            </w:r>
          </w:p>
        </w:tc>
      </w:tr>
      <w:tr w:rsidR="007A3921" w:rsidTr="007A39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3</w:t>
            </w:r>
          </w:p>
        </w:tc>
        <w:tc>
          <w:tcPr>
            <w:tcW w:w="8934" w:type="dxa"/>
          </w:tcPr>
          <w:p w:rsidR="007A3921" w:rsidRDefault="00545CF2">
            <w:pPr>
              <w:cnfStyle w:val="000000100000" w:firstRow="0" w:lastRow="0" w:firstColumn="0" w:lastColumn="0" w:oddVBand="0" w:evenVBand="0" w:oddHBand="1" w:evenHBand="0" w:firstRowFirstColumn="0" w:firstRowLastColumn="0" w:lastRowFirstColumn="0" w:lastRowLastColumn="0"/>
            </w:pPr>
            <w:r>
              <w:t>ACCEA Bronze Award, Government of the United Kingdom, Jan-2012</w:t>
            </w:r>
          </w:p>
        </w:tc>
      </w:tr>
      <w:tr w:rsidR="007A3921" w:rsidTr="007A39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A3921" w:rsidRDefault="00545CF2">
            <w:r>
              <w:t>4</w:t>
            </w:r>
          </w:p>
        </w:tc>
        <w:tc>
          <w:tcPr>
            <w:tcW w:w="8934" w:type="dxa"/>
          </w:tcPr>
          <w:p w:rsidR="007A3921" w:rsidRDefault="00545CF2">
            <w:pPr>
              <w:cnfStyle w:val="000000010000" w:firstRow="0" w:lastRow="0" w:firstColumn="0" w:lastColumn="0" w:oddVBand="0" w:evenVBand="0" w:oddHBand="0" w:evenHBand="1" w:firstRowFirstColumn="0" w:firstRowLastColumn="0" w:lastRowFirstColumn="0" w:lastRowLastColumn="0"/>
            </w:pPr>
            <w:r>
              <w:t>Silver National Clinical Excellence Award, Apr-2018</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A52AD" w:rsidP="001D1E18">
            <w:pPr>
              <w:jc w:val="left"/>
              <w:rPr>
                <w:rFonts w:ascii="Arial" w:hAnsi="Arial" w:cs="Arial"/>
                <w:szCs w:val="18"/>
              </w:rPr>
            </w:pPr>
            <w:hyperlink r:id="rId80">
              <w:r w:rsidR="002433E1">
                <w:rPr>
                  <w:color w:val="0000FF" w:themeColor="hyperlink"/>
                  <w:u w:val="single"/>
                </w:rPr>
                <w:t>View KOL Net</w:t>
              </w:r>
              <w:r w:rsidR="002433E1">
                <w:rPr>
                  <w:color w:val="0000FF" w:themeColor="hyperlink"/>
                  <w:u w:val="single"/>
                </w:rPr>
                <w:t>w</w:t>
              </w:r>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7A3921" w:rsidRDefault="00545CF2">
            <w:pPr>
              <w:cnfStyle w:val="000000010000" w:firstRow="0" w:lastRow="0" w:firstColumn="0" w:lastColumn="0" w:oddVBand="0" w:evenVBand="0" w:oddHBand="0" w:evenHBand="1" w:firstRowFirstColumn="0" w:firstRowLastColumn="0" w:lastRowFirstColumn="0" w:lastRowLastColumn="0"/>
            </w:pPr>
            <w:r>
              <w:t>Carsten Flohr; Ira Madan; Jemima Elizabeth Mellerio; Christopher Ernest Maitland Griffiths; Catherine Howard Smith; Richard Thomas Woolf; John Alexander McGrath; Nicholas John Reynolds; Andrew Edward Pink; Deirdre Anne Buckley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7A3921" w:rsidRDefault="00545CF2">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7A3921" w:rsidRDefault="00545CF2">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7A3921" w:rsidRDefault="00545CF2">
            <w:pPr>
              <w:cnfStyle w:val="000000100000" w:firstRow="0" w:lastRow="0" w:firstColumn="0" w:lastColumn="0" w:oddVBand="0" w:evenVBand="0" w:oddHBand="1" w:evenHBand="0" w:firstRowFirstColumn="0" w:firstRowLastColumn="0" w:lastRowFirstColumn="0" w:lastRowLastColumn="0"/>
            </w:pPr>
            <w:r>
              <w:t>Anthony Paul Bewley; Alison Margaret Layton; Deirdre Anne Buckley; Chandralekha Gooptu Bertram; Karen Elizabeth Harman; Michael Roger Ardern-Jones; Richard Michael Azurdia; Catherine Mary Green; Richard Bruce Warren; Donna Allison Thompson; Julia Carol Smedley; Graham Alexander Johnston; Shanti Maria Binti Ayob; Tanya Ownsworth Bleiker; Alan David Irvine; Jemima Elizabeth Mellerio; Ian Richard White; John Thomas Lear; Faheem Latheef; Andrew Edward Pink; Richard Paul John Beresford Weller; Philippa Jane Cousen; Carolyn Rachel Charman; Michael John Cork; Carsten Flohr; Sally Helen Ibbotson; Christopher Ernest Maitland Griffiths; Richard Thomas Woolf;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7A3921" w:rsidRDefault="00545CF2">
            <w:pPr>
              <w:cnfStyle w:val="000000010000" w:firstRow="0" w:lastRow="0" w:firstColumn="0" w:lastColumn="0" w:oddVBand="0" w:evenVBand="0" w:oddHBand="0" w:evenHBand="1" w:firstRowFirstColumn="0" w:firstRowLastColumn="0" w:lastRowFirstColumn="0" w:lastRowLastColumn="0"/>
            </w:pPr>
            <w:r>
              <w:t xml:space="preserve">Anthony Paul Bewley; Alison Margaret Layton; Nicholas John Reynolds; Hywel Charles Williams; Deirdre Anne Buckley; Kim Suzanne Thomas; Chandralekha Gooptu Bertram; Karen Elizabeth </w:t>
            </w:r>
            <w:r>
              <w:lastRenderedPageBreak/>
              <w:t>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8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2AD" w:rsidRDefault="002A52AD" w:rsidP="0087104C">
      <w:pPr>
        <w:spacing w:after="0" w:line="240" w:lineRule="auto"/>
      </w:pPr>
      <w:r>
        <w:separator/>
      </w:r>
    </w:p>
  </w:endnote>
  <w:endnote w:type="continuationSeparator" w:id="0">
    <w:p w:rsidR="002A52AD" w:rsidRDefault="002A52AD"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2F5FE1">
          <w:rPr>
            <w:noProof/>
          </w:rPr>
          <w:t>1</w:t>
        </w:r>
        <w:r>
          <w:rPr>
            <w:noProof/>
          </w:rPr>
          <w:fldChar w:fldCharType="end"/>
        </w:r>
      </w:p>
    </w:sdtContent>
  </w:sdt>
  <w:p w:rsidR="007A3921" w:rsidRDefault="00545CF2">
    <w:r>
      <w:rPr>
        <w:rStyle w:val="CommentStyle"/>
      </w:rPr>
      <w:t>Last Updated Date: 1</w:t>
    </w:r>
    <w:r w:rsidR="002F5FE1">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2AD" w:rsidRDefault="002A52AD" w:rsidP="0087104C">
      <w:pPr>
        <w:spacing w:after="0" w:line="240" w:lineRule="auto"/>
      </w:pPr>
      <w:r>
        <w:separator/>
      </w:r>
    </w:p>
  </w:footnote>
  <w:footnote w:type="continuationSeparator" w:id="0">
    <w:p w:rsidR="002A52AD" w:rsidRDefault="002A52AD"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A52AD"/>
    <w:rsid w:val="002C0322"/>
    <w:rsid w:val="002C7E24"/>
    <w:rsid w:val="002D522D"/>
    <w:rsid w:val="002E10D3"/>
    <w:rsid w:val="002E721E"/>
    <w:rsid w:val="002F031F"/>
    <w:rsid w:val="002F1331"/>
    <w:rsid w:val="002F14C2"/>
    <w:rsid w:val="002F4B29"/>
    <w:rsid w:val="002F5A94"/>
    <w:rsid w:val="002F5FE1"/>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45CF2"/>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3921"/>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5919496" TargetMode="External"/><Relationship Id="rId18" Type="http://schemas.openxmlformats.org/officeDocument/2006/relationships/hyperlink" Target="https://pubmed.ncbi.nlm.nih.gov/33222209" TargetMode="External"/><Relationship Id="rId26" Type="http://schemas.openxmlformats.org/officeDocument/2006/relationships/hyperlink" Target="https://pubmed.ncbi.nlm.nih.gov/32149418" TargetMode="External"/><Relationship Id="rId39" Type="http://schemas.openxmlformats.org/officeDocument/2006/relationships/hyperlink" Target="https://pubmed.ncbi.nlm.nih.gov/21895626" TargetMode="External"/><Relationship Id="rId21" Type="http://schemas.openxmlformats.org/officeDocument/2006/relationships/hyperlink" Target="https://pubmed.ncbi.nlm.nih.gov/32282055" TargetMode="External"/><Relationship Id="rId34" Type="http://schemas.openxmlformats.org/officeDocument/2006/relationships/hyperlink" Target="https://pubmed.ncbi.nlm.nih.gov/26336874" TargetMode="External"/><Relationship Id="rId42" Type="http://schemas.openxmlformats.org/officeDocument/2006/relationships/hyperlink" Target="https://pubmed.ncbi.nlm.nih.gov/20136882" TargetMode="External"/><Relationship Id="rId47" Type="http://schemas.openxmlformats.org/officeDocument/2006/relationships/hyperlink" Target="https://pubmed.ncbi.nlm.nih.gov/16965423" TargetMode="External"/><Relationship Id="rId50" Type="http://schemas.openxmlformats.org/officeDocument/2006/relationships/hyperlink" Target="https://pubmed.ncbi.nlm.nih.gov/16128750" TargetMode="External"/><Relationship Id="rId55" Type="http://schemas.openxmlformats.org/officeDocument/2006/relationships/hyperlink" Target="https://pubmed.ncbi.nlm.nih.gov/12084094" TargetMode="External"/><Relationship Id="rId63" Type="http://schemas.openxmlformats.org/officeDocument/2006/relationships/hyperlink" Target="https://pubmed.ncbi.nlm.nih.gov/11683299" TargetMode="External"/><Relationship Id="rId68" Type="http://schemas.openxmlformats.org/officeDocument/2006/relationships/hyperlink" Target="https://pubmed.ncbi.nlm.nih.gov/11553131" TargetMode="External"/><Relationship Id="rId76" Type="http://schemas.openxmlformats.org/officeDocument/2006/relationships/hyperlink" Target="https://pubmed.ncbi.nlm.nih.gov/10457142" TargetMode="External"/><Relationship Id="rId7" Type="http://schemas.openxmlformats.org/officeDocument/2006/relationships/settings" Target="settings.xml"/><Relationship Id="rId71" Type="http://schemas.openxmlformats.org/officeDocument/2006/relationships/hyperlink" Target="https://pubmed.ncbi.nlm.nih.gov/10792809" TargetMode="External"/><Relationship Id="rId2" Type="http://schemas.openxmlformats.org/officeDocument/2006/relationships/customXml" Target="../customXml/item2.xml"/><Relationship Id="rId16" Type="http://schemas.openxmlformats.org/officeDocument/2006/relationships/hyperlink" Target="https://pubmed.ncbi.nlm.nih.gov/32875558" TargetMode="External"/><Relationship Id="rId29" Type="http://schemas.openxmlformats.org/officeDocument/2006/relationships/hyperlink" Target="https://pubmed.ncbi.nlm.nih.gov/28627111" TargetMode="External"/><Relationship Id="rId11" Type="http://schemas.openxmlformats.org/officeDocument/2006/relationships/image" Target="media/image1.jpg"/><Relationship Id="rId24" Type="http://schemas.openxmlformats.org/officeDocument/2006/relationships/hyperlink" Target="https://pubmed.ncbi.nlm.nih.gov/31747053" TargetMode="External"/><Relationship Id="rId32" Type="http://schemas.openxmlformats.org/officeDocument/2006/relationships/hyperlink" Target="https://pubmed.ncbi.nlm.nih.gov/28494107" TargetMode="External"/><Relationship Id="rId37" Type="http://schemas.openxmlformats.org/officeDocument/2006/relationships/hyperlink" Target="https://pubmed.ncbi.nlm.nih.gov/23551265" TargetMode="External"/><Relationship Id="rId40" Type="http://schemas.openxmlformats.org/officeDocument/2006/relationships/hyperlink" Target="https://pubmed.ncbi.nlm.nih.gov/22284138" TargetMode="External"/><Relationship Id="rId45" Type="http://schemas.openxmlformats.org/officeDocument/2006/relationships/hyperlink" Target="https://pubmed.ncbi.nlm.nih.gov/17680865" TargetMode="External"/><Relationship Id="rId53" Type="http://schemas.openxmlformats.org/officeDocument/2006/relationships/hyperlink" Target="https://pubmed.ncbi.nlm.nih.gov/12694221" TargetMode="External"/><Relationship Id="rId58" Type="http://schemas.openxmlformats.org/officeDocument/2006/relationships/hyperlink" Target="https://pubmed.ncbi.nlm.nih.gov/12452881" TargetMode="External"/><Relationship Id="rId66" Type="http://schemas.openxmlformats.org/officeDocument/2006/relationships/hyperlink" Target="https://pubmed.ncbi.nlm.nih.gov/11422072" TargetMode="External"/><Relationship Id="rId74" Type="http://schemas.openxmlformats.org/officeDocument/2006/relationships/hyperlink" Target="https://pubmed.ncbi.nlm.nih.gov/10671973" TargetMode="External"/><Relationship Id="rId79" Type="http://schemas.openxmlformats.org/officeDocument/2006/relationships/hyperlink" Target="https://pubmed.ncbi.nlm.nih.gov/9538495" TargetMode="External"/><Relationship Id="rId5" Type="http://schemas.openxmlformats.org/officeDocument/2006/relationships/styles" Target="styles.xml"/><Relationship Id="rId61" Type="http://schemas.openxmlformats.org/officeDocument/2006/relationships/hyperlink" Target="https://pubmed.ncbi.nlm.nih.gov/11722449" TargetMode="External"/><Relationship Id="rId82"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ubmed.ncbi.nlm.nih.gov/33215744" TargetMode="External"/><Relationship Id="rId31" Type="http://schemas.openxmlformats.org/officeDocument/2006/relationships/hyperlink" Target="https://pubmed.ncbi.nlm.nih.gov/27579576" TargetMode="External"/><Relationship Id="rId44" Type="http://schemas.openxmlformats.org/officeDocument/2006/relationships/hyperlink" Target="https://pubmed.ncbi.nlm.nih.gov/19659962" TargetMode="External"/><Relationship Id="rId52" Type="http://schemas.openxmlformats.org/officeDocument/2006/relationships/hyperlink" Target="https://pubmed.ncbi.nlm.nih.gov/15606666" TargetMode="External"/><Relationship Id="rId60" Type="http://schemas.openxmlformats.org/officeDocument/2006/relationships/hyperlink" Target="https://pubmed.ncbi.nlm.nih.gov/11763398" TargetMode="External"/><Relationship Id="rId65" Type="http://schemas.openxmlformats.org/officeDocument/2006/relationships/hyperlink" Target="https://pubmed.ncbi.nlm.nih.gov/12243663" TargetMode="External"/><Relationship Id="rId73" Type="http://schemas.openxmlformats.org/officeDocument/2006/relationships/hyperlink" Target="https://pubmed.ncbi.nlm.nih.gov/11091812" TargetMode="External"/><Relationship Id="rId78" Type="http://schemas.openxmlformats.org/officeDocument/2006/relationships/hyperlink" Target="https://pubmed.ncbi.nlm.nih.gov/9767299" TargetMode="External"/><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3111978" TargetMode="External"/><Relationship Id="rId22" Type="http://schemas.openxmlformats.org/officeDocument/2006/relationships/hyperlink" Target="https://pubmed.ncbi.nlm.nih.gov/34319584" TargetMode="External"/><Relationship Id="rId27" Type="http://schemas.openxmlformats.org/officeDocument/2006/relationships/hyperlink" Target="https://pubmed.ncbi.nlm.nih.gov/30703264" TargetMode="External"/><Relationship Id="rId30" Type="http://schemas.openxmlformats.org/officeDocument/2006/relationships/hyperlink" Target="https://pubmed.ncbi.nlm.nih.gov/29120484" TargetMode="External"/><Relationship Id="rId35" Type="http://schemas.openxmlformats.org/officeDocument/2006/relationships/hyperlink" Target="https://pubmed.ncbi.nlm.nih.gov/26708543" TargetMode="External"/><Relationship Id="rId43" Type="http://schemas.openxmlformats.org/officeDocument/2006/relationships/hyperlink" Target="https://pubmed.ncbi.nlm.nih.gov/19878244" TargetMode="External"/><Relationship Id="rId48" Type="http://schemas.openxmlformats.org/officeDocument/2006/relationships/hyperlink" Target="https://pubmed.ncbi.nlm.nih.gov/16679477" TargetMode="External"/><Relationship Id="rId56" Type="http://schemas.openxmlformats.org/officeDocument/2006/relationships/hyperlink" Target="https://pubmed.ncbi.nlm.nih.gov/12100696" TargetMode="External"/><Relationship Id="rId64" Type="http://schemas.openxmlformats.org/officeDocument/2006/relationships/hyperlink" Target="https://pubmed.ncbi.nlm.nih.gov/11495530" TargetMode="External"/><Relationship Id="rId69" Type="http://schemas.openxmlformats.org/officeDocument/2006/relationships/hyperlink" Target="https://pubmed.ncbi.nlm.nih.gov/10971352" TargetMode="External"/><Relationship Id="rId77" Type="http://schemas.openxmlformats.org/officeDocument/2006/relationships/hyperlink" Target="https://pubmed.ncbi.nlm.nih.gov/10559604" TargetMode="External"/><Relationship Id="rId8" Type="http://schemas.openxmlformats.org/officeDocument/2006/relationships/webSettings" Target="webSettings.xml"/><Relationship Id="rId51" Type="http://schemas.openxmlformats.org/officeDocument/2006/relationships/hyperlink" Target="https://pubmed.ncbi.nlm.nih.gov/15479212" TargetMode="External"/><Relationship Id="rId72" Type="http://schemas.openxmlformats.org/officeDocument/2006/relationships/hyperlink" Target="https://pubmed.ncbi.nlm.nih.gov/10733640" TargetMode="External"/><Relationship Id="rId80" Type="http://schemas.openxmlformats.org/officeDocument/2006/relationships/hyperlink" Target="../Mind%20Map/PiHCHE_0015_Mohammed%20Mahbub%20Ulhaque%20Chowdhury.jpg" TargetMode="External"/><Relationship Id="rId3" Type="http://schemas.openxmlformats.org/officeDocument/2006/relationships/customXml" Target="../customXml/item3.xml"/><Relationship Id="rId12" Type="http://schemas.openxmlformats.org/officeDocument/2006/relationships/hyperlink" Target="https://pubmed.ncbi.nlm.nih.gov/36763742" TargetMode="External"/><Relationship Id="rId17" Type="http://schemas.openxmlformats.org/officeDocument/2006/relationships/hyperlink" Target="https://pubmed.ncbi.nlm.nih.gov/33190275" TargetMode="External"/><Relationship Id="rId25" Type="http://schemas.openxmlformats.org/officeDocument/2006/relationships/hyperlink" Target="https://pubmed.ncbi.nlm.nih.gov/32554389" TargetMode="External"/><Relationship Id="rId33" Type="http://schemas.openxmlformats.org/officeDocument/2006/relationships/hyperlink" Target="https://pubmed.ncbi.nlm.nih.gov/26452340" TargetMode="External"/><Relationship Id="rId38" Type="http://schemas.openxmlformats.org/officeDocument/2006/relationships/hyperlink" Target="https://pubmed.ncbi.nlm.nih.gov/22500724" TargetMode="External"/><Relationship Id="rId46" Type="http://schemas.openxmlformats.org/officeDocument/2006/relationships/hyperlink" Target="https://pubmed.ncbi.nlm.nih.gov/17553046" TargetMode="External"/><Relationship Id="rId59" Type="http://schemas.openxmlformats.org/officeDocument/2006/relationships/hyperlink" Target="https://pubmed.ncbi.nlm.nih.gov/12081708" TargetMode="External"/><Relationship Id="rId67" Type="http://schemas.openxmlformats.org/officeDocument/2006/relationships/hyperlink" Target="https://pubmed.ncbi.nlm.nih.gov/11167699" TargetMode="External"/><Relationship Id="rId20" Type="http://schemas.openxmlformats.org/officeDocument/2006/relationships/hyperlink" Target="https://pubmed.ncbi.nlm.nih.gov/33657657" TargetMode="External"/><Relationship Id="rId41" Type="http://schemas.openxmlformats.org/officeDocument/2006/relationships/hyperlink" Target="https://pubmed.ncbi.nlm.nih.gov/21496735" TargetMode="External"/><Relationship Id="rId54" Type="http://schemas.openxmlformats.org/officeDocument/2006/relationships/hyperlink" Target="https://pubmed.ncbi.nlm.nih.gov/12752132" TargetMode="External"/><Relationship Id="rId62" Type="http://schemas.openxmlformats.org/officeDocument/2006/relationships/hyperlink" Target="https://pubmed.ncbi.nlm.nih.gov/11736902" TargetMode="External"/><Relationship Id="rId70" Type="http://schemas.openxmlformats.org/officeDocument/2006/relationships/hyperlink" Target="https://pubmed.ncbi.nlm.nih.gov/10844491" TargetMode="External"/><Relationship Id="rId75" Type="http://schemas.openxmlformats.org/officeDocument/2006/relationships/hyperlink" Target="https://pubmed.ncbi.nlm.nih.gov/10809986"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3090453" TargetMode="External"/><Relationship Id="rId23" Type="http://schemas.openxmlformats.org/officeDocument/2006/relationships/hyperlink" Target="https://pubmed.ncbi.nlm.nih.gov/33073375" TargetMode="External"/><Relationship Id="rId28" Type="http://schemas.openxmlformats.org/officeDocument/2006/relationships/hyperlink" Target="https://pubmed.ncbi.nlm.nih.gov/29524210" TargetMode="External"/><Relationship Id="rId36" Type="http://schemas.openxmlformats.org/officeDocument/2006/relationships/hyperlink" Target="https://pubmed.ncbi.nlm.nih.gov/24702129" TargetMode="External"/><Relationship Id="rId49" Type="http://schemas.openxmlformats.org/officeDocument/2006/relationships/hyperlink" Target="https://pubmed.ncbi.nlm.nih.gov/16128751" TargetMode="External"/><Relationship Id="rId57" Type="http://schemas.openxmlformats.org/officeDocument/2006/relationships/hyperlink" Target="https://pubmed.ncbi.nlm.nih.gov/119185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B9AE909F-0B9F-46B9-B104-90B5DE4C64B2}"/>
</file>

<file path=customXml/itemProps4.xml><?xml version="1.0" encoding="utf-8"?>
<ds:datastoreItem xmlns:ds="http://schemas.openxmlformats.org/officeDocument/2006/customXml" ds:itemID="{68D4CBDB-688C-444C-8B66-4DE274418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5900</Words>
  <Characters>33631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